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asciiTheme="majorEastAsia" w:hAnsiTheme="majorEastAsia" w:eastAsiaTheme="majorEastAsia"/>
          <w:b/>
          <w:sz w:val="32"/>
          <w:szCs w:val="32"/>
        </w:rPr>
        <w:t>大庆市第五医院透析及水处理设备维保服务项目招标公告</w:t>
      </w:r>
    </w:p>
    <w:p>
      <w:pPr>
        <w:rPr>
          <w:rFonts w:asciiTheme="minorEastAsia" w:hAnsiTheme="minorEastAsia"/>
          <w:b/>
          <w:szCs w:val="21"/>
        </w:rPr>
      </w:pPr>
      <w:r>
        <w:rPr>
          <w:rFonts w:hint="eastAsia" w:asciiTheme="minorEastAsia" w:hAnsiTheme="minorEastAsia"/>
          <w:b/>
          <w:szCs w:val="21"/>
          <w:lang w:eastAsia="zh-CN"/>
        </w:rPr>
        <w:t>一</w:t>
      </w:r>
      <w:r>
        <w:rPr>
          <w:rFonts w:hint="eastAsia" w:asciiTheme="minorEastAsia" w:hAnsiTheme="minorEastAsia"/>
          <w:b/>
          <w:szCs w:val="21"/>
        </w:rPr>
        <w:t>、项目基本情况</w:t>
      </w:r>
    </w:p>
    <w:p>
      <w:pPr>
        <w:rPr>
          <w:rFonts w:hint="default" w:asciiTheme="minorEastAsia" w:hAnsiTheme="minorEastAsia" w:eastAsiaTheme="minorEastAsia"/>
          <w:szCs w:val="21"/>
          <w:lang w:val="en-US" w:eastAsia="zh-CN"/>
        </w:rPr>
      </w:pPr>
      <w:r>
        <w:rPr>
          <w:rFonts w:hint="eastAsia" w:asciiTheme="minorEastAsia" w:hAnsiTheme="minorEastAsia"/>
          <w:szCs w:val="21"/>
        </w:rPr>
        <w:t>项目编号：</w:t>
      </w:r>
      <w:r>
        <w:rPr>
          <w:rFonts w:hint="eastAsia" w:asciiTheme="minorEastAsia" w:hAnsiTheme="minorEastAsia"/>
          <w:szCs w:val="21"/>
          <w:lang w:val="en-US" w:eastAsia="zh-CN"/>
        </w:rPr>
        <w:t>2023011</w:t>
      </w:r>
    </w:p>
    <w:p>
      <w:pPr>
        <w:rPr>
          <w:rFonts w:asciiTheme="minorEastAsia" w:hAnsiTheme="minorEastAsia"/>
          <w:szCs w:val="21"/>
        </w:rPr>
      </w:pPr>
      <w:r>
        <w:rPr>
          <w:rFonts w:hint="eastAsia" w:asciiTheme="minorEastAsia" w:hAnsiTheme="minorEastAsia"/>
          <w:szCs w:val="21"/>
        </w:rPr>
        <w:t>项目名称：大庆市第五医院透析及水处理设备维保服务项目</w:t>
      </w:r>
    </w:p>
    <w:p>
      <w:pPr>
        <w:rPr>
          <w:rFonts w:hint="eastAsia" w:asciiTheme="minorEastAsia" w:hAnsiTheme="minorEastAsia" w:eastAsiaTheme="minorEastAsia"/>
          <w:szCs w:val="21"/>
          <w:lang w:eastAsia="zh-CN"/>
        </w:rPr>
      </w:pPr>
      <w:r>
        <w:rPr>
          <w:rFonts w:hint="eastAsia" w:asciiTheme="minorEastAsia" w:hAnsiTheme="minorEastAsia"/>
          <w:szCs w:val="21"/>
        </w:rPr>
        <w:t>采购类型：竞争性</w:t>
      </w:r>
      <w:r>
        <w:rPr>
          <w:rFonts w:hint="eastAsia" w:asciiTheme="minorEastAsia" w:hAnsiTheme="minorEastAsia"/>
          <w:szCs w:val="21"/>
          <w:lang w:eastAsia="zh-CN"/>
        </w:rPr>
        <w:t>磋商</w:t>
      </w:r>
    </w:p>
    <w:p>
      <w:pPr>
        <w:ind w:left="1050" w:hanging="1050" w:hangingChars="500"/>
        <w:rPr>
          <w:rFonts w:asciiTheme="minorEastAsia" w:hAnsiTheme="minorEastAsia"/>
          <w:szCs w:val="21"/>
        </w:rPr>
      </w:pPr>
      <w:r>
        <w:rPr>
          <w:rFonts w:hint="eastAsia" w:asciiTheme="minorEastAsia" w:hAnsiTheme="minorEastAsia"/>
          <w:szCs w:val="21"/>
        </w:rPr>
        <w:t>预算金额：206080元（人民币）/年（含税）；参与投标供应商投标报价超出预算价格的投标无效。</w:t>
      </w:r>
    </w:p>
    <w:p>
      <w:pPr>
        <w:rPr>
          <w:rFonts w:asciiTheme="minorEastAsia" w:hAnsiTheme="minorEastAsia"/>
          <w:szCs w:val="21"/>
        </w:rPr>
      </w:pPr>
      <w:r>
        <w:rPr>
          <w:rFonts w:hint="eastAsia" w:asciiTheme="minorEastAsia" w:hAnsiTheme="minorEastAsia"/>
          <w:szCs w:val="21"/>
        </w:rPr>
        <w:t>公告期限：2023年03月</w:t>
      </w:r>
      <w:r>
        <w:rPr>
          <w:rFonts w:hint="eastAsia" w:asciiTheme="minorEastAsia" w:hAnsiTheme="minorEastAsia"/>
          <w:szCs w:val="21"/>
          <w:lang w:val="en-US" w:eastAsia="zh-CN"/>
        </w:rPr>
        <w:t>21</w:t>
      </w:r>
      <w:r>
        <w:rPr>
          <w:rFonts w:hint="eastAsia" w:asciiTheme="minorEastAsia" w:hAnsiTheme="minorEastAsia"/>
          <w:szCs w:val="21"/>
        </w:rPr>
        <w:t>日至2023年03 月</w:t>
      </w:r>
      <w:r>
        <w:rPr>
          <w:rFonts w:hint="eastAsia" w:asciiTheme="minorEastAsia" w:hAnsiTheme="minorEastAsia"/>
          <w:szCs w:val="21"/>
          <w:lang w:val="en-US" w:eastAsia="zh-CN"/>
        </w:rPr>
        <w:t>23</w:t>
      </w:r>
      <w:r>
        <w:rPr>
          <w:rFonts w:hint="eastAsia" w:asciiTheme="minorEastAsia" w:hAnsiTheme="minorEastAsia"/>
          <w:szCs w:val="21"/>
        </w:rPr>
        <w:t>日止</w:t>
      </w:r>
    </w:p>
    <w:p>
      <w:pPr>
        <w:rPr>
          <w:rFonts w:asciiTheme="minorEastAsia" w:hAnsiTheme="minorEastAsia"/>
          <w:szCs w:val="21"/>
        </w:rPr>
      </w:pPr>
      <w:r>
        <w:rPr>
          <w:rFonts w:hint="eastAsia" w:asciiTheme="minorEastAsia" w:hAnsiTheme="minorEastAsia"/>
          <w:szCs w:val="21"/>
        </w:rPr>
        <w:t>服务期限：服务期限共三年，合同一年一签。</w:t>
      </w:r>
    </w:p>
    <w:p>
      <w:pPr>
        <w:rPr>
          <w:rFonts w:asciiTheme="minorEastAsia" w:hAnsiTheme="minorEastAsia"/>
          <w:szCs w:val="21"/>
        </w:rPr>
      </w:pPr>
      <w:r>
        <w:rPr>
          <w:rFonts w:hint="eastAsia" w:asciiTheme="minorEastAsia" w:hAnsiTheme="minorEastAsia"/>
          <w:szCs w:val="21"/>
        </w:rPr>
        <w:t>服务地点：大庆市第五医院肾内科。</w:t>
      </w:r>
    </w:p>
    <w:p>
      <w:pPr>
        <w:rPr>
          <w:rFonts w:asciiTheme="minorEastAsia" w:hAnsiTheme="minorEastAsia"/>
          <w:szCs w:val="21"/>
        </w:rPr>
      </w:pPr>
      <w:r>
        <w:rPr>
          <w:rFonts w:hint="eastAsia" w:asciiTheme="minorEastAsia" w:hAnsiTheme="minorEastAsia"/>
          <w:szCs w:val="21"/>
        </w:rPr>
        <w:t xml:space="preserve">服务需求：透析及水处理设备维保服务 </w:t>
      </w:r>
    </w:p>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二、维保设备（见附件：</w:t>
      </w:r>
      <w:r>
        <w:rPr>
          <w:rFonts w:hint="eastAsia" w:asciiTheme="minorEastAsia" w:hAnsiTheme="minorEastAsia"/>
          <w:color w:val="000000" w:themeColor="text1"/>
          <w:szCs w:val="21"/>
          <w14:textFill>
            <w14:solidFill>
              <w14:schemeClr w14:val="tx1"/>
            </w14:solidFill>
          </w14:textFill>
        </w:rPr>
        <w:t>维保设备明细</w:t>
      </w:r>
      <w:r>
        <w:rPr>
          <w:rFonts w:hint="eastAsia" w:asciiTheme="minorEastAsia" w:hAnsiTheme="minorEastAsia"/>
          <w:b/>
          <w:color w:val="000000" w:themeColor="text1"/>
          <w:szCs w:val="21"/>
          <w14:textFill>
            <w14:solidFill>
              <w14:schemeClr w14:val="tx1"/>
            </w14:solidFill>
          </w14:textFill>
        </w:rPr>
        <w:t>）</w:t>
      </w:r>
    </w:p>
    <w:p>
      <w:pPr>
        <w:rPr>
          <w:rFonts w:asciiTheme="minorEastAsia" w:hAnsiTheme="minorEastAsia"/>
          <w:b/>
          <w:szCs w:val="21"/>
        </w:rPr>
      </w:pPr>
      <w:r>
        <w:rPr>
          <w:rFonts w:hint="eastAsia" w:asciiTheme="minorEastAsia" w:hAnsiTheme="minorEastAsia"/>
          <w:b/>
          <w:szCs w:val="21"/>
        </w:rPr>
        <w:t>三、投标人要求</w:t>
      </w:r>
    </w:p>
    <w:p>
      <w:pPr>
        <w:rPr>
          <w:rFonts w:asciiTheme="minorEastAsia" w:hAnsiTheme="minorEastAsia"/>
          <w:szCs w:val="21"/>
        </w:rPr>
      </w:pPr>
      <w:r>
        <w:rPr>
          <w:rFonts w:hint="eastAsia" w:asciiTheme="minorEastAsia" w:hAnsiTheme="minorEastAsia"/>
          <w:szCs w:val="21"/>
        </w:rPr>
        <w:t>　　1.提供参与本项目投标供应商有效的营业执照,否则投标无效。</w:t>
      </w:r>
    </w:p>
    <w:p>
      <w:pPr>
        <w:ind w:firstLine="420" w:firstLineChars="200"/>
        <w:rPr>
          <w:rFonts w:asciiTheme="minorEastAsia" w:hAnsiTheme="minorEastAsia"/>
          <w:szCs w:val="21"/>
        </w:rPr>
      </w:pPr>
      <w:r>
        <w:rPr>
          <w:rFonts w:hint="eastAsia" w:asciiTheme="minorEastAsia" w:hAnsiTheme="minorEastAsia"/>
          <w:szCs w:val="21"/>
        </w:rPr>
        <w:t>2.提供参与本项目投标供应商有效的医疗器械经营许可证，否则投标无效。</w:t>
      </w:r>
    </w:p>
    <w:p>
      <w:pPr>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3.具有专业设备维修资质,否则投标无效。</w:t>
      </w:r>
    </w:p>
    <w:p>
      <w:pPr>
        <w:rPr>
          <w:rFonts w:asciiTheme="minorEastAsia" w:hAnsiTheme="minorEastAsia"/>
          <w:szCs w:val="21"/>
        </w:rPr>
      </w:pPr>
      <w:r>
        <w:rPr>
          <w:rFonts w:hint="eastAsia" w:asciiTheme="minorEastAsia" w:hAnsiTheme="minorEastAsia"/>
          <w:szCs w:val="21"/>
        </w:rPr>
        <w:t xml:space="preserve">    4.供应商应授权合法的人员参加投标，其中法定代表人直接参加投标的，须出具法定代表人身份证，并与营业执照上信息一致。法定代表人授权代表参加投标的，须出具法定代表人授权书以及法定代表人及授权代表身份证复印件</w:t>
      </w:r>
      <w:r>
        <w:rPr>
          <w:rFonts w:hint="eastAsia" w:asciiTheme="minorEastAsia" w:hAnsiTheme="minorEastAsia"/>
          <w:szCs w:val="21"/>
          <w:lang w:val="en-US" w:eastAsia="zh-CN"/>
        </w:rPr>
        <w:t>(加盖公章)</w:t>
      </w:r>
      <w:r>
        <w:rPr>
          <w:rFonts w:hint="eastAsia" w:asciiTheme="minorEastAsia" w:hAnsiTheme="minorEastAsia"/>
          <w:szCs w:val="21"/>
        </w:rPr>
        <w:t>。</w:t>
      </w:r>
    </w:p>
    <w:p>
      <w:pPr>
        <w:rPr>
          <w:rFonts w:asciiTheme="minorEastAsia" w:hAnsiTheme="minorEastAsia"/>
          <w:szCs w:val="21"/>
        </w:rPr>
      </w:pPr>
      <w:r>
        <w:rPr>
          <w:rFonts w:hint="eastAsia" w:asciiTheme="minorEastAsia" w:hAnsiTheme="minorEastAsia"/>
          <w:szCs w:val="21"/>
        </w:rPr>
        <w:t xml:space="preserve">    5.不接受合作伙伴形式或联合体参与投标。</w:t>
      </w:r>
    </w:p>
    <w:p>
      <w:pPr>
        <w:rPr>
          <w:rFonts w:asciiTheme="minorEastAsia" w:hAnsiTheme="minorEastAsia"/>
          <w:szCs w:val="21"/>
        </w:rPr>
      </w:pPr>
      <w:r>
        <w:rPr>
          <w:rFonts w:hint="eastAsia" w:asciiTheme="minorEastAsia" w:hAnsiTheme="minorEastAsia"/>
          <w:szCs w:val="21"/>
        </w:rPr>
        <w:t>　  6.在政府采购近三年内无经营中违法违规的记录，无骗取中标、严重违约及重大安全及质量问题之一。</w:t>
      </w:r>
    </w:p>
    <w:p>
      <w:pPr>
        <w:ind w:firstLine="420" w:firstLineChars="200"/>
        <w:rPr>
          <w:rFonts w:asciiTheme="minorEastAsia" w:hAnsiTheme="minorEastAsia"/>
          <w:szCs w:val="21"/>
        </w:rPr>
      </w:pPr>
      <w:r>
        <w:rPr>
          <w:rFonts w:hint="eastAsia" w:asciiTheme="minorEastAsia" w:hAnsiTheme="minorEastAsia"/>
          <w:szCs w:val="21"/>
        </w:rPr>
        <w:t>7.投标文件包含项目：</w:t>
      </w:r>
    </w:p>
    <w:tbl>
      <w:tblPr>
        <w:tblStyle w:val="5"/>
        <w:tblW w:w="8421" w:type="dxa"/>
        <w:tblInd w:w="0" w:type="dxa"/>
        <w:tblLayout w:type="fixed"/>
        <w:tblCellMar>
          <w:top w:w="0" w:type="dxa"/>
          <w:left w:w="0" w:type="dxa"/>
          <w:bottom w:w="0" w:type="dxa"/>
          <w:right w:w="0" w:type="dxa"/>
        </w:tblCellMar>
      </w:tblPr>
      <w:tblGrid>
        <w:gridCol w:w="766"/>
        <w:gridCol w:w="1650"/>
        <w:gridCol w:w="6005"/>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bottom"/>
          </w:tcPr>
          <w:p>
            <w:pPr>
              <w:adjustRightInd w:val="0"/>
              <w:snapToGrid w:val="0"/>
              <w:jc w:val="center"/>
              <w:rPr>
                <w:rFonts w:cs="宋体" w:asciiTheme="minorEastAsia" w:hAnsiTheme="minorEastAsia"/>
                <w:bCs/>
                <w:color w:val="000000"/>
                <w:szCs w:val="21"/>
              </w:rPr>
            </w:pPr>
          </w:p>
        </w:tc>
        <w:tc>
          <w:tcPr>
            <w:tcW w:w="16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bottom"/>
          </w:tcPr>
          <w:p>
            <w:pPr>
              <w:widowControl/>
              <w:adjustRightInd w:val="0"/>
              <w:snapToGrid w:val="0"/>
              <w:jc w:val="center"/>
              <w:textAlignment w:val="bottom"/>
              <w:rPr>
                <w:rFonts w:cs="宋体" w:asciiTheme="minorEastAsia" w:hAnsiTheme="minorEastAsia"/>
                <w:b/>
                <w:color w:val="000000"/>
                <w:szCs w:val="21"/>
              </w:rPr>
            </w:pPr>
            <w:r>
              <w:rPr>
                <w:rStyle w:val="8"/>
                <w:rFonts w:hint="eastAsia" w:cs="宋体" w:asciiTheme="minorEastAsia" w:hAnsiTheme="minorEastAsia"/>
                <w:color w:val="000000"/>
                <w:szCs w:val="21"/>
              </w:rPr>
              <w:t>投标文件</w:t>
            </w:r>
          </w:p>
        </w:tc>
        <w:tc>
          <w:tcPr>
            <w:tcW w:w="6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bottom"/>
          </w:tcPr>
          <w:p>
            <w:pPr>
              <w:widowControl/>
              <w:adjustRightInd w:val="0"/>
              <w:snapToGrid w:val="0"/>
              <w:jc w:val="center"/>
              <w:textAlignment w:val="bottom"/>
              <w:rPr>
                <w:rFonts w:cs="宋体" w:asciiTheme="minorEastAsia" w:hAnsiTheme="minorEastAsia"/>
                <w:b/>
                <w:color w:val="000000"/>
                <w:szCs w:val="21"/>
              </w:rPr>
            </w:pPr>
            <w:r>
              <w:rPr>
                <w:rStyle w:val="8"/>
                <w:rFonts w:hint="eastAsia" w:cs="宋体" w:asciiTheme="minorEastAsia" w:hAnsiTheme="minorEastAsia"/>
                <w:color w:val="000000"/>
                <w:szCs w:val="21"/>
              </w:rPr>
              <w:t>包含项目</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kern w:val="0"/>
                <w:szCs w:val="21"/>
              </w:rPr>
              <w:t>1</w:t>
            </w:r>
          </w:p>
        </w:tc>
        <w:tc>
          <w:tcPr>
            <w:tcW w:w="1650"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Style w:val="8"/>
                <w:rFonts w:cs="宋体" w:asciiTheme="minorEastAsia" w:hAnsiTheme="minorEastAsia"/>
                <w:b w:val="0"/>
                <w:bCs/>
                <w:color w:val="000000"/>
                <w:szCs w:val="21"/>
              </w:rPr>
            </w:pPr>
            <w:r>
              <w:rPr>
                <w:rStyle w:val="8"/>
                <w:rFonts w:hint="eastAsia" w:cs="宋体" w:asciiTheme="minorEastAsia" w:hAnsiTheme="minorEastAsia"/>
                <w:b w:val="0"/>
                <w:bCs/>
                <w:color w:val="000000"/>
                <w:szCs w:val="21"/>
              </w:rPr>
              <w:t>投标单位</w:t>
            </w:r>
          </w:p>
          <w:p>
            <w:pPr>
              <w:widowControl/>
              <w:adjustRightInd w:val="0"/>
              <w:snapToGrid w:val="0"/>
              <w:jc w:val="center"/>
              <w:textAlignment w:val="bottom"/>
              <w:rPr>
                <w:rFonts w:cs="宋体" w:asciiTheme="minorEastAsia" w:hAnsiTheme="minorEastAsia"/>
                <w:bCs/>
                <w:color w:val="000000"/>
                <w:kern w:val="0"/>
                <w:szCs w:val="21"/>
              </w:rPr>
            </w:pPr>
            <w:r>
              <w:rPr>
                <w:rStyle w:val="8"/>
                <w:rFonts w:hint="eastAsia" w:cs="宋体" w:asciiTheme="minorEastAsia" w:hAnsiTheme="minorEastAsia"/>
                <w:b w:val="0"/>
                <w:bCs/>
                <w:color w:val="000000"/>
                <w:szCs w:val="21"/>
              </w:rPr>
              <w:t>资质</w:t>
            </w:r>
          </w:p>
        </w:tc>
        <w:tc>
          <w:tcPr>
            <w:tcW w:w="6005"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Fonts w:asciiTheme="minorEastAsia" w:hAnsiTheme="minorEastAsia"/>
                <w:bCs/>
                <w:color w:val="000000"/>
                <w:sz w:val="21"/>
                <w:szCs w:val="21"/>
              </w:rPr>
            </w:pPr>
            <w:r>
              <w:rPr>
                <w:rStyle w:val="8"/>
                <w:rFonts w:hint="eastAsia" w:asciiTheme="minorEastAsia" w:hAnsiTheme="minorEastAsia"/>
                <w:b w:val="0"/>
                <w:bCs/>
                <w:color w:val="000000"/>
                <w:sz w:val="21"/>
                <w:szCs w:val="21"/>
              </w:rPr>
              <w:t>企业法人营业执照（或三证合一）</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2</w:t>
            </w:r>
          </w:p>
        </w:tc>
        <w:tc>
          <w:tcPr>
            <w:tcW w:w="16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cs="宋体" w:asciiTheme="minorEastAsia" w:hAnsiTheme="minorEastAsia"/>
                <w:bCs/>
                <w:color w:val="000000"/>
                <w:kern w:val="0"/>
                <w:szCs w:val="21"/>
              </w:rPr>
            </w:pPr>
          </w:p>
        </w:tc>
        <w:tc>
          <w:tcPr>
            <w:tcW w:w="600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Fonts w:asciiTheme="minorEastAsia" w:hAnsiTheme="minorEastAsia"/>
                <w:bCs/>
                <w:color w:val="000000"/>
                <w:sz w:val="21"/>
                <w:szCs w:val="21"/>
              </w:rPr>
            </w:pPr>
            <w:r>
              <w:rPr>
                <w:rStyle w:val="8"/>
                <w:rFonts w:hint="eastAsia" w:asciiTheme="minorEastAsia" w:hAnsiTheme="minorEastAsia"/>
                <w:b w:val="0"/>
                <w:bCs/>
                <w:color w:val="000000"/>
                <w:sz w:val="21"/>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cs="宋体" w:asciiTheme="minorEastAsia" w:hAnsiTheme="minorEastAsia"/>
                <w:bCs/>
                <w:color w:val="000000"/>
                <w:kern w:val="0"/>
                <w:szCs w:val="21"/>
              </w:rPr>
            </w:pPr>
          </w:p>
        </w:tc>
        <w:tc>
          <w:tcPr>
            <w:tcW w:w="600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Fonts w:asciiTheme="minorEastAsia" w:hAnsiTheme="minorEastAsia"/>
                <w:bCs/>
                <w:color w:val="000000"/>
                <w:sz w:val="21"/>
                <w:szCs w:val="21"/>
              </w:rPr>
            </w:pPr>
            <w:r>
              <w:rPr>
                <w:rStyle w:val="8"/>
                <w:rFonts w:hint="eastAsia" w:asciiTheme="minorEastAsia" w:hAnsiTheme="minorEastAsia"/>
                <w:b w:val="0"/>
                <w:bCs/>
                <w:color w:val="000000"/>
                <w:sz w:val="21"/>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cs="宋体" w:asciiTheme="minorEastAsia" w:hAnsiTheme="minorEastAsia"/>
                <w:bCs/>
                <w:color w:val="000000"/>
                <w:kern w:val="0"/>
                <w:szCs w:val="21"/>
              </w:rPr>
            </w:pPr>
          </w:p>
        </w:tc>
        <w:tc>
          <w:tcPr>
            <w:tcW w:w="600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Fonts w:asciiTheme="minorEastAsia" w:hAnsiTheme="minorEastAsia"/>
                <w:bCs/>
                <w:color w:val="000000"/>
                <w:sz w:val="21"/>
                <w:szCs w:val="21"/>
              </w:rPr>
            </w:pPr>
            <w:r>
              <w:rPr>
                <w:rStyle w:val="8"/>
                <w:rFonts w:hint="eastAsia" w:asciiTheme="minorEastAsia" w:hAnsiTheme="minorEastAsia"/>
                <w:b w:val="0"/>
                <w:bCs/>
                <w:color w:val="000000"/>
                <w:sz w:val="21"/>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cs="宋体" w:asciiTheme="minorEastAsia" w:hAnsiTheme="minorEastAsia"/>
                <w:bCs/>
                <w:color w:val="000000"/>
                <w:kern w:val="0"/>
                <w:szCs w:val="21"/>
              </w:rPr>
            </w:pPr>
          </w:p>
        </w:tc>
        <w:tc>
          <w:tcPr>
            <w:tcW w:w="600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Fonts w:asciiTheme="minorEastAsia" w:hAnsiTheme="minorEastAsia"/>
                <w:bCs/>
                <w:color w:val="000000"/>
                <w:sz w:val="21"/>
                <w:szCs w:val="21"/>
              </w:rPr>
            </w:pPr>
            <w:r>
              <w:rPr>
                <w:rStyle w:val="8"/>
                <w:rFonts w:hint="eastAsia" w:asciiTheme="minorEastAsia" w:hAnsiTheme="minorEastAsia"/>
                <w:b w:val="0"/>
                <w:bCs/>
                <w:color w:val="000000"/>
                <w:sz w:val="21"/>
                <w:szCs w:val="21"/>
              </w:rPr>
              <w:t>法人身份证复印件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cs="宋体" w:asciiTheme="minorEastAsia" w:hAnsiTheme="minorEastAsia"/>
                <w:bCs/>
                <w:color w:val="000000"/>
                <w:kern w:val="0"/>
                <w:szCs w:val="21"/>
              </w:rPr>
            </w:pPr>
          </w:p>
        </w:tc>
        <w:tc>
          <w:tcPr>
            <w:tcW w:w="600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Fonts w:asciiTheme="minorEastAsia" w:hAnsiTheme="minorEastAsia"/>
                <w:bCs/>
                <w:color w:val="000000"/>
                <w:sz w:val="21"/>
                <w:szCs w:val="21"/>
              </w:rPr>
            </w:pPr>
            <w:r>
              <w:rPr>
                <w:rStyle w:val="8"/>
                <w:rFonts w:hint="eastAsia" w:asciiTheme="minorEastAsia" w:hAnsiTheme="minorEastAsia"/>
                <w:b w:val="0"/>
                <w:bCs/>
                <w:color w:val="000000"/>
                <w:sz w:val="21"/>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cs="宋体" w:asciiTheme="minorEastAsia" w:hAnsiTheme="minorEastAsia"/>
                <w:bCs/>
                <w:color w:val="000000"/>
                <w:kern w:val="0"/>
                <w:szCs w:val="21"/>
              </w:rPr>
            </w:pPr>
          </w:p>
        </w:tc>
        <w:tc>
          <w:tcPr>
            <w:tcW w:w="600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Fonts w:asciiTheme="minorEastAsia" w:hAnsiTheme="minorEastAsia"/>
                <w:bCs/>
                <w:color w:val="000000"/>
                <w:sz w:val="21"/>
                <w:szCs w:val="21"/>
              </w:rPr>
            </w:pPr>
            <w:r>
              <w:rPr>
                <w:rStyle w:val="8"/>
                <w:rFonts w:hint="eastAsia" w:asciiTheme="minorEastAsia" w:hAnsiTheme="minorEastAsia"/>
                <w:b w:val="0"/>
                <w:bCs/>
                <w:color w:val="000000"/>
                <w:sz w:val="21"/>
                <w:szCs w:val="21"/>
              </w:rPr>
              <w:t>法人授权书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8</w:t>
            </w:r>
          </w:p>
        </w:tc>
        <w:tc>
          <w:tcPr>
            <w:tcW w:w="765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4"/>
              <w:tabs>
                <w:tab w:val="left" w:pos="1115"/>
              </w:tabs>
              <w:adjustRightInd w:val="0"/>
              <w:snapToGrid w:val="0"/>
              <w:spacing w:before="0" w:beforeAutospacing="0" w:after="0" w:afterAutospacing="0"/>
              <w:jc w:val="both"/>
              <w:textAlignment w:val="bottom"/>
              <w:rPr>
                <w:rStyle w:val="8"/>
                <w:rFonts w:asciiTheme="minorEastAsia" w:hAnsiTheme="minorEastAsia"/>
                <w:b w:val="0"/>
                <w:bCs/>
                <w:color w:val="000000"/>
                <w:sz w:val="21"/>
                <w:szCs w:val="21"/>
              </w:rPr>
            </w:pPr>
            <w:r>
              <w:rPr>
                <w:rStyle w:val="8"/>
                <w:rFonts w:hint="eastAsia" w:asciiTheme="minorEastAsia" w:hAnsiTheme="minorEastAsia"/>
                <w:b w:val="0"/>
                <w:bCs/>
                <w:color w:val="000000"/>
                <w:sz w:val="21"/>
                <w:szCs w:val="21"/>
                <w:lang w:eastAsia="zh-CN"/>
              </w:rPr>
              <w:t>维保</w:t>
            </w:r>
            <w:r>
              <w:rPr>
                <w:rStyle w:val="8"/>
                <w:rFonts w:hint="eastAsia" w:asciiTheme="minorEastAsia" w:hAnsiTheme="minorEastAsia"/>
                <w:b w:val="0"/>
                <w:bCs/>
                <w:color w:val="000000"/>
                <w:sz w:val="21"/>
                <w:szCs w:val="21"/>
              </w:rPr>
              <w:t>服务偏离表，</w:t>
            </w:r>
            <w:r>
              <w:rPr>
                <w:rStyle w:val="8"/>
                <w:rFonts w:hint="eastAsia" w:asciiTheme="minorEastAsia" w:hAnsiTheme="minorEastAsia"/>
                <w:b w:val="0"/>
                <w:bCs/>
                <w:color w:val="000000"/>
                <w:sz w:val="21"/>
                <w:szCs w:val="21"/>
                <w:lang w:eastAsia="zh-CN"/>
              </w:rPr>
              <w:t>维保</w:t>
            </w:r>
            <w:r>
              <w:rPr>
                <w:rStyle w:val="8"/>
                <w:rFonts w:hint="eastAsia" w:asciiTheme="minorEastAsia" w:hAnsiTheme="minorEastAsia"/>
                <w:b w:val="0"/>
                <w:bCs/>
                <w:color w:val="000000"/>
                <w:sz w:val="21"/>
                <w:szCs w:val="21"/>
              </w:rPr>
              <w:t>服务偏离表加盖投标公司公章。</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9</w:t>
            </w:r>
          </w:p>
        </w:tc>
        <w:tc>
          <w:tcPr>
            <w:tcW w:w="765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4"/>
              <w:adjustRightInd w:val="0"/>
              <w:snapToGrid w:val="0"/>
              <w:spacing w:before="0" w:beforeAutospacing="0" w:after="0" w:afterAutospacing="0"/>
              <w:textAlignment w:val="bottom"/>
              <w:rPr>
                <w:rStyle w:val="8"/>
                <w:rFonts w:asciiTheme="minorEastAsia" w:hAnsiTheme="minorEastAsia"/>
                <w:b w:val="0"/>
                <w:bCs/>
                <w:color w:val="000000"/>
                <w:sz w:val="21"/>
                <w:szCs w:val="21"/>
              </w:rPr>
            </w:pPr>
            <w:r>
              <w:rPr>
                <w:rStyle w:val="8"/>
                <w:rFonts w:hint="eastAsia" w:asciiTheme="minorEastAsia" w:hAnsiTheme="minorEastAsia"/>
                <w:b w:val="0"/>
                <w:bCs/>
                <w:color w:val="000000"/>
                <w:sz w:val="21"/>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10</w:t>
            </w:r>
          </w:p>
        </w:tc>
        <w:tc>
          <w:tcPr>
            <w:tcW w:w="7655" w:type="dxa"/>
            <w:gridSpan w:val="2"/>
            <w:tcBorders>
              <w:top w:val="single" w:color="000000" w:sz="4" w:space="0"/>
              <w:left w:val="single" w:color="000000" w:sz="4" w:space="0"/>
              <w:bottom w:val="single" w:color="auto" w:sz="4" w:space="0"/>
              <w:right w:val="single" w:color="auto"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Style w:val="8"/>
                <w:rFonts w:asciiTheme="minorEastAsia" w:hAnsiTheme="minorEastAsia"/>
                <w:b w:val="0"/>
                <w:bCs/>
                <w:color w:val="000000"/>
                <w:sz w:val="21"/>
                <w:szCs w:val="21"/>
              </w:rPr>
            </w:pPr>
            <w:r>
              <w:rPr>
                <w:rStyle w:val="8"/>
                <w:rFonts w:hint="eastAsia" w:asciiTheme="minorEastAsia" w:hAnsiTheme="minorEastAsia"/>
                <w:b w:val="0"/>
                <w:bCs/>
                <w:color w:val="000000"/>
                <w:sz w:val="21"/>
                <w:szCs w:val="21"/>
              </w:rPr>
              <w:t>服务质量保证承诺书</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bottom"/>
              <w:rPr>
                <w:rFonts w:cs="宋体" w:asciiTheme="minorEastAsia" w:hAnsiTheme="minorEastAsia"/>
                <w:bCs/>
                <w:color w:val="000000"/>
                <w:szCs w:val="21"/>
              </w:rPr>
            </w:pPr>
            <w:r>
              <w:rPr>
                <w:rFonts w:hint="eastAsia" w:cs="宋体" w:asciiTheme="minorEastAsia" w:hAnsiTheme="minorEastAsia"/>
                <w:bCs/>
                <w:color w:val="000000"/>
                <w:szCs w:val="21"/>
              </w:rPr>
              <w:t>11</w:t>
            </w:r>
          </w:p>
        </w:tc>
        <w:tc>
          <w:tcPr>
            <w:tcW w:w="76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4"/>
              <w:adjustRightInd w:val="0"/>
              <w:snapToGrid w:val="0"/>
              <w:spacing w:before="0" w:beforeAutospacing="0" w:after="0" w:afterAutospacing="0"/>
              <w:textAlignment w:val="bottom"/>
              <w:rPr>
                <w:rStyle w:val="8"/>
                <w:rFonts w:asciiTheme="minorEastAsia" w:hAnsiTheme="minorEastAsia"/>
                <w:b w:val="0"/>
                <w:bCs/>
                <w:color w:val="000000"/>
                <w:sz w:val="21"/>
                <w:szCs w:val="21"/>
              </w:rPr>
            </w:pPr>
            <w:r>
              <w:rPr>
                <w:rStyle w:val="8"/>
                <w:rFonts w:hint="eastAsia" w:asciiTheme="minorEastAsia" w:hAnsiTheme="minorEastAsia"/>
                <w:b w:val="0"/>
                <w:bCs/>
                <w:color w:val="000000"/>
                <w:sz w:val="21"/>
                <w:szCs w:val="21"/>
              </w:rPr>
              <w:t>投标报价明细</w:t>
            </w:r>
          </w:p>
        </w:tc>
      </w:tr>
    </w:tbl>
    <w:p>
      <w:pPr>
        <w:rPr>
          <w:rFonts w:asciiTheme="minorEastAsia" w:hAnsiTheme="minorEastAsia"/>
          <w:szCs w:val="21"/>
        </w:rPr>
      </w:pPr>
      <w:r>
        <w:rPr>
          <w:rFonts w:hint="eastAsia" w:asciiTheme="minorEastAsia" w:hAnsiTheme="minorEastAsia"/>
          <w:b/>
          <w:szCs w:val="21"/>
        </w:rPr>
        <w:t>注：以上材料必须加盖投标公司公章，否则投标无效</w:t>
      </w:r>
      <w:r>
        <w:rPr>
          <w:rFonts w:hint="eastAsia" w:asciiTheme="minorEastAsia" w:hAnsiTheme="minorEastAsia"/>
          <w:szCs w:val="21"/>
        </w:rPr>
        <w:t>。</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8.投标报价表</w:t>
      </w:r>
    </w:p>
    <w:tbl>
      <w:tblPr>
        <w:tblStyle w:val="6"/>
        <w:tblpPr w:leftFromText="180" w:rightFromText="180" w:vertAnchor="text" w:horzAnchor="page" w:tblpX="1914" w:tblpY="630"/>
        <w:tblOverlap w:val="never"/>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55"/>
        <w:gridCol w:w="674"/>
        <w:gridCol w:w="643"/>
        <w:gridCol w:w="300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rPr>
                <w:rFonts w:asciiTheme="minorEastAsia" w:hAnsiTheme="minorEastAsia"/>
                <w:b/>
                <w:szCs w:val="21"/>
              </w:rPr>
            </w:pPr>
            <w:r>
              <w:rPr>
                <w:rFonts w:hint="eastAsia" w:asciiTheme="minorEastAsia" w:hAnsiTheme="minorEastAsia"/>
                <w:b/>
                <w:szCs w:val="21"/>
              </w:rPr>
              <w:t>序号</w:t>
            </w:r>
          </w:p>
        </w:tc>
        <w:tc>
          <w:tcPr>
            <w:tcW w:w="2355" w:type="dxa"/>
            <w:vAlign w:val="center"/>
          </w:tcPr>
          <w:p>
            <w:pPr>
              <w:jc w:val="center"/>
              <w:rPr>
                <w:rFonts w:asciiTheme="minorEastAsia" w:hAnsiTheme="minorEastAsia"/>
                <w:b/>
                <w:szCs w:val="21"/>
              </w:rPr>
            </w:pPr>
            <w:r>
              <w:rPr>
                <w:rFonts w:hint="eastAsia" w:asciiTheme="minorEastAsia" w:hAnsiTheme="minorEastAsia"/>
                <w:b/>
                <w:szCs w:val="21"/>
              </w:rPr>
              <w:t>设备名称</w:t>
            </w:r>
          </w:p>
        </w:tc>
        <w:tc>
          <w:tcPr>
            <w:tcW w:w="674" w:type="dxa"/>
            <w:vAlign w:val="center"/>
          </w:tcPr>
          <w:p>
            <w:pPr>
              <w:jc w:val="center"/>
              <w:rPr>
                <w:rFonts w:asciiTheme="minorEastAsia" w:hAnsiTheme="minorEastAsia"/>
                <w:b/>
                <w:szCs w:val="21"/>
              </w:rPr>
            </w:pPr>
            <w:r>
              <w:rPr>
                <w:rFonts w:hint="eastAsia" w:asciiTheme="minorEastAsia" w:hAnsiTheme="minorEastAsia"/>
                <w:b/>
                <w:szCs w:val="21"/>
              </w:rPr>
              <w:t>数量</w:t>
            </w:r>
          </w:p>
        </w:tc>
        <w:tc>
          <w:tcPr>
            <w:tcW w:w="643" w:type="dxa"/>
            <w:vAlign w:val="center"/>
          </w:tcPr>
          <w:p>
            <w:pPr>
              <w:jc w:val="center"/>
              <w:rPr>
                <w:rFonts w:asciiTheme="minorEastAsia" w:hAnsiTheme="minorEastAsia"/>
                <w:b/>
                <w:szCs w:val="21"/>
              </w:rPr>
            </w:pPr>
            <w:r>
              <w:rPr>
                <w:rFonts w:hint="eastAsia" w:asciiTheme="minorEastAsia" w:hAnsiTheme="minorEastAsia"/>
                <w:b/>
                <w:szCs w:val="21"/>
              </w:rPr>
              <w:t>单位</w:t>
            </w:r>
          </w:p>
        </w:tc>
        <w:tc>
          <w:tcPr>
            <w:tcW w:w="3000" w:type="dxa"/>
            <w:vAlign w:val="center"/>
          </w:tcPr>
          <w:p>
            <w:pPr>
              <w:jc w:val="center"/>
              <w:rPr>
                <w:rFonts w:asciiTheme="minorEastAsia" w:hAnsiTheme="minorEastAsia"/>
                <w:b/>
                <w:szCs w:val="21"/>
              </w:rPr>
            </w:pPr>
            <w:r>
              <w:rPr>
                <w:rFonts w:hint="eastAsia" w:asciiTheme="minorEastAsia" w:hAnsiTheme="minorEastAsia"/>
                <w:b/>
                <w:szCs w:val="21"/>
              </w:rPr>
              <w:t>投标报价</w:t>
            </w:r>
          </w:p>
          <w:p>
            <w:pPr>
              <w:jc w:val="center"/>
              <w:rPr>
                <w:rFonts w:asciiTheme="minorEastAsia" w:hAnsiTheme="minorEastAsia"/>
                <w:b/>
                <w:szCs w:val="21"/>
              </w:rPr>
            </w:pPr>
            <w:r>
              <w:rPr>
                <w:rFonts w:hint="eastAsia" w:asciiTheme="minorEastAsia" w:hAnsiTheme="minorEastAsia"/>
                <w:b/>
                <w:szCs w:val="21"/>
              </w:rPr>
              <w:t>（总价，元/年）</w:t>
            </w:r>
          </w:p>
        </w:tc>
        <w:tc>
          <w:tcPr>
            <w:tcW w:w="1040" w:type="dxa"/>
            <w:vAlign w:val="center"/>
          </w:tcPr>
          <w:p>
            <w:pPr>
              <w:jc w:val="center"/>
              <w:rPr>
                <w:rFonts w:asciiTheme="minorEastAsia" w:hAnsiTheme="minorEastAsia"/>
                <w:b/>
                <w:szCs w:val="21"/>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75" w:type="dxa"/>
            <w:vAlign w:val="center"/>
          </w:tcPr>
          <w:p>
            <w:pPr>
              <w:rPr>
                <w:rFonts w:asciiTheme="minorEastAsia" w:hAnsiTheme="minorEastAsia"/>
                <w:szCs w:val="21"/>
              </w:rPr>
            </w:pPr>
            <w:r>
              <w:rPr>
                <w:rFonts w:hint="eastAsia" w:asciiTheme="minorEastAsia" w:hAnsiTheme="minorEastAsia"/>
                <w:szCs w:val="21"/>
              </w:rPr>
              <w:t>1</w:t>
            </w:r>
          </w:p>
        </w:tc>
        <w:tc>
          <w:tcPr>
            <w:tcW w:w="2355" w:type="dxa"/>
            <w:vAlign w:val="center"/>
          </w:tcPr>
          <w:p>
            <w:pPr>
              <w:jc w:val="center"/>
              <w:rPr>
                <w:rFonts w:asciiTheme="minorEastAsia" w:hAnsiTheme="minorEastAsia"/>
                <w:szCs w:val="21"/>
              </w:rPr>
            </w:pPr>
            <w:r>
              <w:rPr>
                <w:rFonts w:hint="eastAsia" w:asciiTheme="minorEastAsia" w:hAnsiTheme="minorEastAsia"/>
                <w:szCs w:val="21"/>
              </w:rPr>
              <w:t>透析机及水处理设备</w:t>
            </w:r>
          </w:p>
        </w:tc>
        <w:tc>
          <w:tcPr>
            <w:tcW w:w="674" w:type="dxa"/>
            <w:vAlign w:val="center"/>
          </w:tcPr>
          <w:p>
            <w:pPr>
              <w:jc w:val="center"/>
              <w:rPr>
                <w:rFonts w:asciiTheme="minorEastAsia" w:hAnsiTheme="minorEastAsia"/>
                <w:szCs w:val="21"/>
              </w:rPr>
            </w:pPr>
            <w:r>
              <w:rPr>
                <w:rFonts w:hint="eastAsia" w:asciiTheme="minorEastAsia" w:hAnsiTheme="minorEastAsia"/>
                <w:szCs w:val="21"/>
              </w:rPr>
              <w:t>22</w:t>
            </w:r>
          </w:p>
        </w:tc>
        <w:tc>
          <w:tcPr>
            <w:tcW w:w="643" w:type="dxa"/>
            <w:vAlign w:val="center"/>
          </w:tcPr>
          <w:p>
            <w:pPr>
              <w:jc w:val="center"/>
              <w:rPr>
                <w:rFonts w:asciiTheme="minorEastAsia" w:hAnsiTheme="minorEastAsia"/>
                <w:szCs w:val="21"/>
              </w:rPr>
            </w:pPr>
            <w:r>
              <w:rPr>
                <w:rFonts w:hint="eastAsia" w:asciiTheme="minorEastAsia" w:hAnsiTheme="minorEastAsia"/>
                <w:szCs w:val="21"/>
              </w:rPr>
              <w:t>台</w:t>
            </w:r>
          </w:p>
        </w:tc>
        <w:tc>
          <w:tcPr>
            <w:tcW w:w="3000" w:type="dxa"/>
            <w:vAlign w:val="center"/>
          </w:tcPr>
          <w:p>
            <w:pPr>
              <w:jc w:val="center"/>
              <w:rPr>
                <w:rFonts w:asciiTheme="minorEastAsia" w:hAnsiTheme="minorEastAsia"/>
                <w:szCs w:val="21"/>
              </w:rPr>
            </w:pPr>
          </w:p>
        </w:tc>
        <w:tc>
          <w:tcPr>
            <w:tcW w:w="1040" w:type="dxa"/>
            <w:vAlign w:val="center"/>
          </w:tcPr>
          <w:p>
            <w:pPr>
              <w:jc w:val="center"/>
              <w:rPr>
                <w:rFonts w:asciiTheme="minorEastAsia" w:hAnsiTheme="minorEastAsia"/>
                <w:szCs w:val="21"/>
              </w:rPr>
            </w:pPr>
          </w:p>
        </w:tc>
      </w:tr>
    </w:tbl>
    <w:p>
      <w:pPr>
        <w:rPr>
          <w:rFonts w:asciiTheme="minorEastAsia" w:hAnsiTheme="minorEastAsia"/>
          <w:szCs w:val="21"/>
        </w:rPr>
      </w:pPr>
    </w:p>
    <w:p>
      <w:pPr>
        <w:jc w:val="center"/>
        <w:rPr>
          <w:rFonts w:asciiTheme="minorEastAsia" w:hAnsiTheme="minorEastAsia"/>
          <w:b/>
          <w:szCs w:val="21"/>
        </w:rPr>
      </w:pPr>
      <w:r>
        <w:rPr>
          <w:rFonts w:hint="eastAsia" w:asciiTheme="minorEastAsia" w:hAnsiTheme="minorEastAsia"/>
          <w:b/>
          <w:szCs w:val="21"/>
        </w:rPr>
        <w:t>投标报价表</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投标单位名称（公章）：                                   时间：   年   月   日</w:t>
      </w:r>
      <w:bookmarkStart w:id="0" w:name="_Toc35393793"/>
      <w:bookmarkEnd w:id="0"/>
      <w:bookmarkStart w:id="1" w:name="_Toc28359005"/>
      <w:bookmarkEnd w:id="1"/>
      <w:bookmarkStart w:id="2" w:name="_Toc28359082"/>
      <w:bookmarkEnd w:id="2"/>
    </w:p>
    <w:p>
      <w:pPr>
        <w:rPr>
          <w:rFonts w:asciiTheme="minorEastAsia" w:hAnsiTheme="minorEastAsia"/>
          <w:b/>
          <w:szCs w:val="21"/>
        </w:rPr>
      </w:pPr>
      <w:r>
        <w:rPr>
          <w:rFonts w:hint="eastAsia" w:asciiTheme="minorEastAsia" w:hAnsiTheme="minorEastAsia"/>
          <w:b/>
          <w:szCs w:val="21"/>
        </w:rPr>
        <w:t>四、维保服务偏离表</w:t>
      </w:r>
    </w:p>
    <w:tbl>
      <w:tblPr>
        <w:tblStyle w:val="5"/>
        <w:tblpPr w:leftFromText="180" w:rightFromText="180" w:vertAnchor="text" w:horzAnchor="page" w:tblpX="735" w:tblpY="163"/>
        <w:tblOverlap w:val="never"/>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672"/>
        <w:gridCol w:w="411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90" w:type="dxa"/>
            <w:vAlign w:val="center"/>
          </w:tcPr>
          <w:p>
            <w:pPr>
              <w:adjustRightInd w:val="0"/>
              <w:snapToGrid w:val="0"/>
              <w:jc w:val="center"/>
              <w:rPr>
                <w:rFonts w:cs="宋体" w:asciiTheme="minorEastAsia" w:hAnsiTheme="minorEastAsia"/>
                <w:b/>
                <w:szCs w:val="21"/>
              </w:rPr>
            </w:pPr>
            <w:r>
              <w:rPr>
                <w:rFonts w:hint="eastAsia" w:cs="宋体" w:asciiTheme="minorEastAsia" w:hAnsiTheme="minorEastAsia"/>
                <w:b/>
                <w:szCs w:val="21"/>
              </w:rPr>
              <w:t>序号</w:t>
            </w:r>
          </w:p>
        </w:tc>
        <w:tc>
          <w:tcPr>
            <w:tcW w:w="3672" w:type="dxa"/>
            <w:vAlign w:val="center"/>
          </w:tcPr>
          <w:p>
            <w:pPr>
              <w:adjustRightInd w:val="0"/>
              <w:snapToGrid w:val="0"/>
              <w:jc w:val="center"/>
              <w:rPr>
                <w:rFonts w:cs="宋体" w:asciiTheme="minorEastAsia" w:hAnsiTheme="minorEastAsia"/>
                <w:b/>
                <w:szCs w:val="21"/>
              </w:rPr>
            </w:pPr>
            <w:r>
              <w:rPr>
                <w:rFonts w:hint="eastAsia" w:cs="宋体" w:asciiTheme="minorEastAsia" w:hAnsiTheme="minorEastAsia"/>
                <w:b/>
                <w:szCs w:val="21"/>
              </w:rPr>
              <w:t>招标维保服务要求</w:t>
            </w:r>
          </w:p>
        </w:tc>
        <w:tc>
          <w:tcPr>
            <w:tcW w:w="4118" w:type="dxa"/>
            <w:vAlign w:val="center"/>
          </w:tcPr>
          <w:p>
            <w:pPr>
              <w:adjustRightInd w:val="0"/>
              <w:snapToGrid w:val="0"/>
              <w:jc w:val="center"/>
              <w:rPr>
                <w:rFonts w:cs="宋体" w:asciiTheme="minorEastAsia" w:hAnsiTheme="minorEastAsia"/>
                <w:b/>
                <w:szCs w:val="21"/>
              </w:rPr>
            </w:pPr>
            <w:r>
              <w:rPr>
                <w:rFonts w:hint="eastAsia" w:cs="宋体" w:asciiTheme="minorEastAsia" w:hAnsiTheme="minorEastAsia"/>
                <w:b/>
                <w:szCs w:val="21"/>
              </w:rPr>
              <w:t>投标维保服务响应</w:t>
            </w:r>
          </w:p>
        </w:tc>
        <w:tc>
          <w:tcPr>
            <w:tcW w:w="1975" w:type="dxa"/>
            <w:vAlign w:val="center"/>
          </w:tcPr>
          <w:p>
            <w:pPr>
              <w:adjustRightInd w:val="0"/>
              <w:snapToGrid w:val="0"/>
              <w:jc w:val="center"/>
              <w:rPr>
                <w:rFonts w:cs="宋体" w:asciiTheme="minorEastAsia" w:hAnsiTheme="minorEastAsia"/>
                <w:b/>
                <w:szCs w:val="21"/>
              </w:rPr>
            </w:pPr>
            <w:r>
              <w:rPr>
                <w:rFonts w:hint="eastAsia" w:cs="宋体" w:asciiTheme="minorEastAsia" w:hAnsiTheme="minorEastAsia"/>
                <w:b/>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90" w:type="dxa"/>
            <w:vAlign w:val="center"/>
          </w:tcPr>
          <w:p>
            <w:pPr>
              <w:adjustRightInd w:val="0"/>
              <w:snapToGrid w:val="0"/>
              <w:jc w:val="center"/>
              <w:rPr>
                <w:rFonts w:cs="宋体" w:asciiTheme="minorEastAsia" w:hAnsiTheme="minorEastAsia"/>
                <w:szCs w:val="21"/>
              </w:rPr>
            </w:pPr>
            <w:r>
              <w:rPr>
                <w:rFonts w:hint="eastAsia" w:cs="宋体" w:asciiTheme="minorEastAsia" w:hAnsiTheme="minorEastAsia"/>
                <w:szCs w:val="21"/>
              </w:rPr>
              <w:t>1</w:t>
            </w:r>
          </w:p>
        </w:tc>
        <w:tc>
          <w:tcPr>
            <w:tcW w:w="3672" w:type="dxa"/>
            <w:vAlign w:val="center"/>
          </w:tcPr>
          <w:p>
            <w:pPr>
              <w:adjustRightInd w:val="0"/>
              <w:snapToGrid w:val="0"/>
              <w:jc w:val="center"/>
              <w:rPr>
                <w:rFonts w:cs="宋体" w:asciiTheme="minorEastAsia" w:hAnsiTheme="minorEastAsia"/>
                <w:szCs w:val="21"/>
              </w:rPr>
            </w:pPr>
          </w:p>
        </w:tc>
        <w:tc>
          <w:tcPr>
            <w:tcW w:w="4118" w:type="dxa"/>
            <w:vAlign w:val="center"/>
          </w:tcPr>
          <w:p>
            <w:pPr>
              <w:adjustRightInd w:val="0"/>
              <w:snapToGrid w:val="0"/>
              <w:jc w:val="center"/>
              <w:rPr>
                <w:rFonts w:cs="宋体" w:asciiTheme="minorEastAsia" w:hAnsiTheme="minorEastAsia"/>
                <w:szCs w:val="21"/>
              </w:rPr>
            </w:pPr>
          </w:p>
        </w:tc>
        <w:tc>
          <w:tcPr>
            <w:tcW w:w="1975" w:type="dxa"/>
            <w:vAlign w:val="center"/>
          </w:tcPr>
          <w:p>
            <w:pPr>
              <w:adjustRightInd w:val="0"/>
              <w:snapToGrid w:val="0"/>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90" w:type="dxa"/>
            <w:vAlign w:val="center"/>
          </w:tcPr>
          <w:p>
            <w:pPr>
              <w:adjustRightInd w:val="0"/>
              <w:snapToGrid w:val="0"/>
              <w:jc w:val="center"/>
              <w:rPr>
                <w:rFonts w:cs="宋体" w:asciiTheme="minorEastAsia" w:hAnsiTheme="minorEastAsia"/>
                <w:szCs w:val="21"/>
              </w:rPr>
            </w:pPr>
            <w:r>
              <w:rPr>
                <w:rFonts w:hint="eastAsia" w:cs="宋体" w:asciiTheme="minorEastAsia" w:hAnsiTheme="minorEastAsia"/>
                <w:szCs w:val="21"/>
              </w:rPr>
              <w:t>2</w:t>
            </w:r>
          </w:p>
        </w:tc>
        <w:tc>
          <w:tcPr>
            <w:tcW w:w="3672" w:type="dxa"/>
            <w:vAlign w:val="center"/>
          </w:tcPr>
          <w:p>
            <w:pPr>
              <w:adjustRightInd w:val="0"/>
              <w:snapToGrid w:val="0"/>
              <w:jc w:val="center"/>
              <w:rPr>
                <w:rFonts w:cs="宋体" w:asciiTheme="minorEastAsia" w:hAnsiTheme="minorEastAsia"/>
                <w:szCs w:val="21"/>
              </w:rPr>
            </w:pPr>
          </w:p>
        </w:tc>
        <w:tc>
          <w:tcPr>
            <w:tcW w:w="4118" w:type="dxa"/>
            <w:vAlign w:val="center"/>
          </w:tcPr>
          <w:p>
            <w:pPr>
              <w:adjustRightInd w:val="0"/>
              <w:snapToGrid w:val="0"/>
              <w:jc w:val="center"/>
              <w:rPr>
                <w:rFonts w:cs="宋体" w:asciiTheme="minorEastAsia" w:hAnsiTheme="minorEastAsia"/>
                <w:szCs w:val="21"/>
              </w:rPr>
            </w:pPr>
          </w:p>
        </w:tc>
        <w:tc>
          <w:tcPr>
            <w:tcW w:w="1975" w:type="dxa"/>
            <w:vAlign w:val="center"/>
          </w:tcPr>
          <w:p>
            <w:pPr>
              <w:adjustRightInd w:val="0"/>
              <w:snapToGrid w:val="0"/>
              <w:jc w:val="center"/>
              <w:rPr>
                <w:rFonts w:cs="宋体" w:asciiTheme="minorEastAsia" w:hAnsiTheme="minorEastAsia"/>
                <w:szCs w:val="21"/>
              </w:rPr>
            </w:pPr>
          </w:p>
        </w:tc>
      </w:tr>
    </w:tbl>
    <w:p>
      <w:pPr>
        <w:rPr>
          <w:rFonts w:asciiTheme="minorEastAsia" w:hAnsiTheme="minorEastAsia"/>
          <w:b/>
          <w:szCs w:val="21"/>
        </w:rPr>
      </w:pPr>
      <w:r>
        <w:rPr>
          <w:rFonts w:hint="eastAsia" w:asciiTheme="minorEastAsia" w:hAnsiTheme="minorEastAsia"/>
          <w:b/>
          <w:szCs w:val="21"/>
        </w:rPr>
        <w:t>五、付款方式</w:t>
      </w:r>
    </w:p>
    <w:p>
      <w:pPr>
        <w:rPr>
          <w:rFonts w:asciiTheme="minorEastAsia" w:hAnsiTheme="minorEastAsia"/>
          <w:szCs w:val="21"/>
        </w:rPr>
      </w:pPr>
      <w:r>
        <w:rPr>
          <w:rFonts w:hint="eastAsia" w:asciiTheme="minorEastAsia" w:hAnsiTheme="minorEastAsia"/>
          <w:szCs w:val="21"/>
        </w:rPr>
        <w:t>　</w:t>
      </w:r>
      <w:r>
        <w:rPr>
          <w:rFonts w:hint="eastAsia" w:asciiTheme="minorEastAsia" w:hAnsiTheme="minorEastAsia"/>
          <w:szCs w:val="21"/>
          <w:lang w:eastAsia="zh-CN"/>
        </w:rPr>
        <w:t>依据合同</w:t>
      </w:r>
      <w:r>
        <w:rPr>
          <w:rFonts w:hint="eastAsia" w:asciiTheme="minorEastAsia" w:hAnsiTheme="minorEastAsia"/>
          <w:szCs w:val="21"/>
        </w:rPr>
        <w:t>支付当期合同费用。</w:t>
      </w:r>
    </w:p>
    <w:p>
      <w:pPr>
        <w:rPr>
          <w:rFonts w:asciiTheme="minorEastAsia" w:hAnsiTheme="minorEastAsia"/>
          <w:b/>
          <w:szCs w:val="21"/>
        </w:rPr>
      </w:pPr>
      <w:r>
        <w:rPr>
          <w:rFonts w:hint="eastAsia" w:asciiTheme="minorEastAsia" w:hAnsiTheme="minorEastAsia"/>
          <w:b/>
          <w:szCs w:val="21"/>
        </w:rPr>
        <w:t>六、投标说明</w:t>
      </w:r>
    </w:p>
    <w:p>
      <w:pPr>
        <w:rPr>
          <w:rFonts w:asciiTheme="minorEastAsia" w:hAnsiTheme="minorEastAsia"/>
          <w:color w:val="FF0000"/>
          <w:szCs w:val="21"/>
        </w:rPr>
      </w:pPr>
      <w:r>
        <w:rPr>
          <w:rFonts w:hint="eastAsia" w:asciiTheme="minorEastAsia" w:hAnsiTheme="minorEastAsia"/>
          <w:szCs w:val="21"/>
        </w:rPr>
        <w:t>　　1.投标书中应包括维保设备明细。</w:t>
      </w:r>
    </w:p>
    <w:p>
      <w:pPr>
        <w:rPr>
          <w:rFonts w:asciiTheme="minorEastAsia" w:hAnsiTheme="minorEastAsia"/>
          <w:szCs w:val="21"/>
        </w:rPr>
      </w:pPr>
      <w:r>
        <w:rPr>
          <w:rFonts w:hint="eastAsia" w:asciiTheme="minorEastAsia" w:hAnsiTheme="minorEastAsia"/>
          <w:szCs w:val="21"/>
        </w:rPr>
        <w:t>　　2.投标书标明页码目录，应包含投标方的合法证明文件及有关资质证明材料等，装订方式为胶装。</w:t>
      </w:r>
    </w:p>
    <w:p>
      <w:pPr>
        <w:rPr>
          <w:rFonts w:asciiTheme="minorEastAsia" w:hAnsiTheme="minorEastAsia"/>
          <w:szCs w:val="21"/>
        </w:rPr>
      </w:pPr>
      <w:r>
        <w:rPr>
          <w:rFonts w:hint="eastAsia" w:asciiTheme="minorEastAsia" w:hAnsiTheme="minorEastAsia"/>
          <w:szCs w:val="21"/>
        </w:rPr>
        <w:t>　　3.投标书中应包含投标方详细的服务</w:t>
      </w:r>
      <w:r>
        <w:rPr>
          <w:rFonts w:hint="eastAsia" w:asciiTheme="minorEastAsia" w:hAnsiTheme="minorEastAsia"/>
          <w:szCs w:val="21"/>
          <w:lang w:eastAsia="zh-CN"/>
        </w:rPr>
        <w:t>质量保证</w:t>
      </w:r>
      <w:r>
        <w:rPr>
          <w:rFonts w:hint="eastAsia" w:asciiTheme="minorEastAsia" w:hAnsiTheme="minorEastAsia"/>
          <w:szCs w:val="21"/>
        </w:rPr>
        <w:t>承诺，承诺内容应满足我院基本要求。在基本要求之外能够提供的其他服务也请列出。</w:t>
      </w:r>
    </w:p>
    <w:p>
      <w:pPr>
        <w:ind w:firstLine="420" w:firstLineChars="200"/>
        <w:rPr>
          <w:rFonts w:asciiTheme="minorEastAsia" w:hAnsiTheme="minorEastAsia"/>
          <w:szCs w:val="21"/>
        </w:rPr>
      </w:pPr>
      <w:r>
        <w:rPr>
          <w:rFonts w:hint="eastAsia" w:asciiTheme="minorEastAsia" w:hAnsiTheme="minorEastAsia"/>
          <w:szCs w:val="21"/>
        </w:rPr>
        <w:t>4.投标书（包括相关资料）落款处应加盖投标单位公章和法人代表签字。若签字人不是法人代表，则应附有法人授权书。投标书（包括相关资料）应装订成一册并装袋密封，封口应加盖投标单位印章，一正本四副本。投标文件一律不退，请投标方自留底稿。</w:t>
      </w:r>
    </w:p>
    <w:p>
      <w:pPr>
        <w:ind w:firstLine="420" w:firstLineChars="200"/>
        <w:rPr>
          <w:rFonts w:asciiTheme="minorEastAsia" w:hAnsiTheme="minorEastAsia"/>
          <w:szCs w:val="21"/>
        </w:rPr>
      </w:pPr>
      <w:r>
        <w:rPr>
          <w:rFonts w:hint="eastAsia" w:asciiTheme="minorEastAsia" w:hAnsiTheme="minorEastAsia"/>
          <w:szCs w:val="21"/>
        </w:rPr>
        <w:t>5.标书封面应有以下内容</w:t>
      </w:r>
    </w:p>
    <w:p>
      <w:pPr>
        <w:ind w:firstLine="570"/>
        <w:rPr>
          <w:rFonts w:asciiTheme="minorEastAsia" w:hAnsiTheme="minorEastAsia"/>
          <w:szCs w:val="21"/>
        </w:rPr>
      </w:pPr>
      <w:r>
        <w:rPr>
          <w:rFonts w:hint="eastAsia" w:asciiTheme="minorEastAsia" w:hAnsiTheme="minorEastAsia"/>
          <w:szCs w:val="21"/>
        </w:rPr>
        <w:t>（1）投标单位全称及正本或副本标识；</w:t>
      </w:r>
    </w:p>
    <w:p>
      <w:pPr>
        <w:ind w:firstLine="570"/>
        <w:rPr>
          <w:rFonts w:asciiTheme="minorEastAsia" w:hAnsiTheme="minorEastAsia"/>
          <w:szCs w:val="21"/>
        </w:rPr>
      </w:pPr>
      <w:r>
        <w:rPr>
          <w:rFonts w:hint="eastAsia" w:asciiTheme="minorEastAsia" w:hAnsiTheme="minorEastAsia"/>
          <w:szCs w:val="21"/>
        </w:rPr>
        <w:t>（2）投标项目名称及项目序号（</w:t>
      </w:r>
      <w:r>
        <w:rPr>
          <w:rFonts w:hint="eastAsia" w:asciiTheme="minorEastAsia" w:hAnsiTheme="minorEastAsia"/>
          <w:szCs w:val="21"/>
          <w:lang w:eastAsia="zh-CN"/>
        </w:rPr>
        <w:t>与</w:t>
      </w:r>
      <w:r>
        <w:rPr>
          <w:rFonts w:hint="eastAsia" w:asciiTheme="minorEastAsia" w:hAnsiTheme="minorEastAsia"/>
          <w:szCs w:val="21"/>
        </w:rPr>
        <w:t>招标公告中的采购项目</w:t>
      </w:r>
      <w:r>
        <w:rPr>
          <w:rFonts w:hint="eastAsia" w:asciiTheme="minorEastAsia" w:hAnsiTheme="minorEastAsia"/>
          <w:szCs w:val="21"/>
          <w:lang w:eastAsia="zh-CN"/>
        </w:rPr>
        <w:t>名城及</w:t>
      </w:r>
      <w:r>
        <w:rPr>
          <w:rFonts w:hint="eastAsia" w:asciiTheme="minorEastAsia" w:hAnsiTheme="minorEastAsia"/>
          <w:szCs w:val="21"/>
        </w:rPr>
        <w:t>序号一致）；</w:t>
      </w:r>
    </w:p>
    <w:p>
      <w:pPr>
        <w:ind w:firstLine="570"/>
        <w:rPr>
          <w:rFonts w:asciiTheme="minorEastAsia" w:hAnsiTheme="minorEastAsia"/>
          <w:szCs w:val="21"/>
        </w:rPr>
      </w:pPr>
      <w:r>
        <w:rPr>
          <w:rFonts w:hint="eastAsia" w:asciiTheme="minorEastAsia" w:hAnsiTheme="minorEastAsia"/>
          <w:szCs w:val="21"/>
        </w:rPr>
        <w:t>（3）投标单位联系人及联系方式；</w:t>
      </w:r>
    </w:p>
    <w:p>
      <w:pPr>
        <w:ind w:firstLine="570"/>
        <w:rPr>
          <w:rFonts w:asciiTheme="minorEastAsia" w:hAnsiTheme="minorEastAsia"/>
          <w:szCs w:val="21"/>
        </w:rPr>
      </w:pPr>
      <w:r>
        <w:rPr>
          <w:rFonts w:hint="eastAsia" w:asciiTheme="minorEastAsia" w:hAnsiTheme="minorEastAsia"/>
          <w:szCs w:val="21"/>
        </w:rPr>
        <w:t>（4）投标日期。</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6.提供维保服务偏离表，否则</w:t>
      </w:r>
      <w:r>
        <w:rPr>
          <w:rFonts w:hint="eastAsia" w:asciiTheme="minorEastAsia" w:hAnsiTheme="minorEastAsia"/>
          <w:color w:val="000000" w:themeColor="text1"/>
          <w:szCs w:val="21"/>
          <w:lang w:eastAsia="zh-CN"/>
          <w14:textFill>
            <w14:solidFill>
              <w14:schemeClr w14:val="tx1"/>
            </w14:solidFill>
          </w14:textFill>
        </w:rPr>
        <w:t>投</w:t>
      </w:r>
      <w:r>
        <w:rPr>
          <w:rFonts w:hint="eastAsia" w:asciiTheme="minorEastAsia" w:hAnsiTheme="minorEastAsia"/>
          <w:color w:val="000000" w:themeColor="text1"/>
          <w:szCs w:val="21"/>
          <w14:textFill>
            <w14:solidFill>
              <w14:schemeClr w14:val="tx1"/>
            </w14:solidFill>
          </w14:textFill>
        </w:rPr>
        <w:t>标无效。</w:t>
      </w:r>
    </w:p>
    <w:p>
      <w:pPr>
        <w:rPr>
          <w:rFonts w:asciiTheme="minorEastAsia" w:hAnsiTheme="minorEastAsia"/>
          <w:szCs w:val="21"/>
        </w:rPr>
      </w:pPr>
      <w:r>
        <w:rPr>
          <w:rFonts w:hint="eastAsia" w:asciiTheme="minorEastAsia" w:hAnsiTheme="minorEastAsia"/>
          <w:szCs w:val="21"/>
        </w:rPr>
        <w:t>　　7.投标方为投标发生的一切费用由投标方自己承担。</w:t>
      </w:r>
    </w:p>
    <w:p>
      <w:pPr>
        <w:ind w:firstLine="420" w:firstLineChars="200"/>
        <w:rPr>
          <w:rFonts w:asciiTheme="minorEastAsia" w:hAnsiTheme="minorEastAsia"/>
          <w:szCs w:val="21"/>
        </w:rPr>
      </w:pPr>
      <w:r>
        <w:rPr>
          <w:rFonts w:hint="eastAsia" w:asciiTheme="minorEastAsia" w:hAnsiTheme="minorEastAsia"/>
          <w:szCs w:val="21"/>
        </w:rPr>
        <w:t>8.</w:t>
      </w:r>
      <w:r>
        <w:rPr>
          <w:rFonts w:hint="eastAsia" w:asciiTheme="minorEastAsia" w:hAnsiTheme="minorEastAsia"/>
          <w:szCs w:val="21"/>
          <w:lang w:eastAsia="zh-CN"/>
        </w:rPr>
        <w:t>中</w:t>
      </w:r>
      <w:r>
        <w:rPr>
          <w:rFonts w:hint="eastAsia" w:asciiTheme="minorEastAsia" w:hAnsiTheme="minorEastAsia"/>
          <w:szCs w:val="21"/>
        </w:rPr>
        <w:t>标方所提供的所有证件、资料、发票等所有材料必须保证其真实性，如发现有弄虚作假行为，我院将拒绝向中标单位支付任何费用，同时中标单位要赔偿大庆市第五医院的所有损失。</w:t>
      </w:r>
    </w:p>
    <w:p>
      <w:pPr>
        <w:ind w:firstLine="420" w:firstLineChars="200"/>
        <w:rPr>
          <w:rFonts w:asciiTheme="minorEastAsia" w:hAnsiTheme="minorEastAsia"/>
          <w:szCs w:val="21"/>
        </w:rPr>
      </w:pPr>
      <w:r>
        <w:rPr>
          <w:rFonts w:hint="eastAsia" w:asciiTheme="minorEastAsia" w:hAnsiTheme="minorEastAsia"/>
          <w:szCs w:val="21"/>
        </w:rPr>
        <w:t>9. 在开标现场，投标公司必须满足3个及以上公司，否则，该项目废标。</w:t>
      </w:r>
    </w:p>
    <w:p>
      <w:pPr>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b/>
          <w:szCs w:val="21"/>
        </w:rPr>
        <w:t>七、维保服务要求</w:t>
      </w:r>
    </w:p>
    <w:p>
      <w:pPr>
        <w:ind w:firstLine="315" w:firstLineChars="150"/>
        <w:rPr>
          <w:rFonts w:hint="eastAsia" w:asciiTheme="minorEastAsia" w:hAnsiTheme="minorEastAsia"/>
          <w:szCs w:val="21"/>
        </w:rPr>
      </w:pPr>
      <w:r>
        <w:rPr>
          <w:rFonts w:hint="eastAsia" w:asciiTheme="minorEastAsia" w:hAnsiTheme="minorEastAsia"/>
          <w:szCs w:val="21"/>
        </w:rPr>
        <w:t>1.维保服务为整机维保(</w:t>
      </w:r>
      <w:r>
        <w:rPr>
          <w:rFonts w:hint="eastAsia" w:asciiTheme="minorEastAsia" w:hAnsiTheme="minorEastAsia"/>
          <w:color w:val="auto"/>
          <w:szCs w:val="21"/>
        </w:rPr>
        <w:t>包括</w:t>
      </w:r>
      <w:r>
        <w:rPr>
          <w:rFonts w:hint="eastAsia" w:asciiTheme="minorEastAsia" w:hAnsiTheme="minorEastAsia"/>
          <w:szCs w:val="21"/>
        </w:rPr>
        <w:t>更换配件</w:t>
      </w:r>
      <w:r>
        <w:rPr>
          <w:rFonts w:hint="eastAsia" w:asciiTheme="minorEastAsia" w:hAnsiTheme="minorEastAsia"/>
          <w:szCs w:val="21"/>
          <w:lang w:val="en-US" w:eastAsia="zh-CN"/>
        </w:rPr>
        <w:t>,不含</w:t>
      </w:r>
      <w:r>
        <w:rPr>
          <w:rFonts w:hint="eastAsia" w:asciiTheme="minorEastAsia" w:hAnsiTheme="minorEastAsia"/>
          <w:szCs w:val="21"/>
        </w:rPr>
        <w:t>细菌过滤器，水处理设备滤芯)，维保期内不得发生任何附加费用。</w:t>
      </w:r>
    </w:p>
    <w:p>
      <w:pPr>
        <w:ind w:firstLine="315" w:firstLineChars="150"/>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.中标公司要在设备所在科室配备1名</w:t>
      </w:r>
      <w:r>
        <w:rPr>
          <w:rFonts w:hint="eastAsia" w:asciiTheme="minorEastAsia" w:hAnsiTheme="minorEastAsia"/>
          <w:szCs w:val="21"/>
          <w:lang w:eastAsia="zh-CN"/>
        </w:rPr>
        <w:t>经专业培训</w:t>
      </w:r>
      <w:r>
        <w:rPr>
          <w:rFonts w:hint="eastAsia" w:asciiTheme="minorEastAsia" w:hAnsiTheme="minorEastAsia"/>
          <w:szCs w:val="21"/>
        </w:rPr>
        <w:t>具有维修资质的技术人员，在设备工作期间进行现场保运，且由甲方按照医院考勤制度进行日常管理</w:t>
      </w:r>
      <w:r>
        <w:rPr>
          <w:rFonts w:hint="eastAsia" w:asciiTheme="minorEastAsia" w:hAnsiTheme="minorEastAsia"/>
          <w:szCs w:val="21"/>
          <w:lang w:eastAsia="zh-CN"/>
        </w:rPr>
        <w:t>。</w:t>
      </w:r>
      <w:r>
        <w:rPr>
          <w:rFonts w:hint="eastAsia" w:asciiTheme="minorEastAsia" w:hAnsiTheme="minorEastAsia"/>
          <w:szCs w:val="21"/>
        </w:rPr>
        <w:t xml:space="preserve"> </w:t>
      </w:r>
    </w:p>
    <w:p>
      <w:pPr>
        <w:ind w:firstLine="315" w:firstLineChars="150"/>
        <w:rPr>
          <w:rFonts w:hint="eastAsia" w:asciiTheme="minorEastAsia" w:hAnsiTheme="minorEastAsia"/>
          <w:szCs w:val="21"/>
        </w:rPr>
      </w:pPr>
      <w:r>
        <w:rPr>
          <w:rFonts w:hint="eastAsia" w:asciiTheme="minorEastAsia" w:hAnsiTheme="minorEastAsia"/>
          <w:szCs w:val="21"/>
          <w:lang w:val="en-US" w:eastAsia="zh-CN"/>
        </w:rPr>
        <w:t>3</w:t>
      </w:r>
      <w:r>
        <w:rPr>
          <w:rFonts w:hint="eastAsia" w:asciiTheme="minorEastAsia" w:hAnsiTheme="minorEastAsia"/>
          <w:szCs w:val="21"/>
        </w:rPr>
        <w:t>.中标公司需按照设备厂家要求对设备进行维护、保养。维保期结束前，乙方需向甲方提供保养记录</w:t>
      </w:r>
      <w:r>
        <w:rPr>
          <w:rFonts w:hint="eastAsia" w:asciiTheme="minorEastAsia" w:hAnsiTheme="minorEastAsia"/>
          <w:color w:val="auto"/>
          <w:szCs w:val="21"/>
        </w:rPr>
        <w:t>（包含定期检查情况、维护保养及维修情况）</w:t>
      </w:r>
      <w:r>
        <w:rPr>
          <w:rFonts w:hint="eastAsia" w:asciiTheme="minorEastAsia" w:hAnsiTheme="minorEastAsia"/>
          <w:szCs w:val="21"/>
        </w:rPr>
        <w:t>。</w:t>
      </w:r>
    </w:p>
    <w:p>
      <w:pPr>
        <w:ind w:firstLine="315" w:firstLineChars="150"/>
        <w:rPr>
          <w:rFonts w:hint="eastAsia" w:asciiTheme="minorEastAsia" w:hAnsiTheme="minorEastAsia"/>
          <w:szCs w:val="21"/>
        </w:rPr>
      </w:pPr>
      <w:r>
        <w:rPr>
          <w:rFonts w:hint="eastAsia" w:asciiTheme="minorEastAsia" w:hAnsiTheme="minorEastAsia"/>
          <w:szCs w:val="21"/>
          <w:lang w:val="en-US" w:eastAsia="zh-CN"/>
        </w:rPr>
        <w:t>4</w:t>
      </w:r>
      <w:r>
        <w:rPr>
          <w:rFonts w:hint="eastAsia" w:asciiTheme="minorEastAsia" w:hAnsiTheme="minorEastAsia"/>
          <w:szCs w:val="21"/>
        </w:rPr>
        <w:t xml:space="preserve">.维保服务范围内设备维修发生的相关费用，由乙方承担。 </w:t>
      </w:r>
    </w:p>
    <w:p>
      <w:pPr>
        <w:ind w:firstLine="315" w:firstLineChars="150"/>
        <w:rPr>
          <w:rFonts w:asciiTheme="minorEastAsia" w:hAnsiTheme="minorEastAsia"/>
          <w:szCs w:val="21"/>
        </w:rPr>
      </w:pPr>
      <w:r>
        <w:rPr>
          <w:rFonts w:hint="eastAsia" w:asciiTheme="minorEastAsia" w:hAnsiTheme="minorEastAsia"/>
          <w:szCs w:val="21"/>
          <w:lang w:val="en-US" w:eastAsia="zh-CN"/>
        </w:rPr>
        <w:t>5</w:t>
      </w:r>
      <w:r>
        <w:rPr>
          <w:rFonts w:hint="eastAsia" w:asciiTheme="minorEastAsia" w:hAnsiTheme="minorEastAsia"/>
          <w:szCs w:val="21"/>
        </w:rPr>
        <w:t>.维保期内，免费向甲方提供设备系统软件升级服务。</w:t>
      </w:r>
    </w:p>
    <w:p>
      <w:pPr>
        <w:ind w:firstLine="105" w:firstLineChars="50"/>
        <w:rPr>
          <w:rFonts w:asciiTheme="minorEastAsia" w:hAnsiTheme="minorEastAsia"/>
          <w:b/>
          <w:szCs w:val="21"/>
        </w:rPr>
      </w:pPr>
      <w:r>
        <w:rPr>
          <w:rFonts w:hint="eastAsia" w:asciiTheme="minorEastAsia" w:hAnsiTheme="minorEastAsia"/>
          <w:b/>
          <w:szCs w:val="21"/>
        </w:rPr>
        <w:t>八、报名时间地点</w:t>
      </w:r>
    </w:p>
    <w:p>
      <w:pPr>
        <w:ind w:firstLine="420" w:firstLineChars="200"/>
        <w:rPr>
          <w:rFonts w:asciiTheme="minorEastAsia" w:hAnsiTheme="minorEastAsia"/>
          <w:color w:val="FF0000"/>
          <w:szCs w:val="21"/>
        </w:rPr>
      </w:pPr>
      <w:r>
        <w:rPr>
          <w:rFonts w:hint="eastAsia" w:asciiTheme="minorEastAsia" w:hAnsiTheme="minorEastAsia"/>
          <w:szCs w:val="21"/>
        </w:rPr>
        <w:t>1.报名时间：投标人于2023年3月</w:t>
      </w:r>
      <w:r>
        <w:rPr>
          <w:rFonts w:hint="eastAsia" w:asciiTheme="minorEastAsia" w:hAnsiTheme="minorEastAsia"/>
          <w:szCs w:val="21"/>
          <w:lang w:val="en-US" w:eastAsia="zh-CN"/>
        </w:rPr>
        <w:t>23</w:t>
      </w:r>
      <w:r>
        <w:rPr>
          <w:rFonts w:hint="eastAsia" w:asciiTheme="minorEastAsia" w:hAnsiTheme="minorEastAsia"/>
          <w:szCs w:val="21"/>
        </w:rPr>
        <w:t>日16时前，至大庆市第五医院二部机关楼三楼医疗设备科递交公司资质原件报名。</w:t>
      </w:r>
    </w:p>
    <w:p>
      <w:pPr>
        <w:ind w:firstLine="420" w:firstLineChars="200"/>
        <w:rPr>
          <w:rFonts w:hint="eastAsia" w:asciiTheme="minorEastAsia" w:hAnsiTheme="minorEastAsia"/>
          <w:szCs w:val="21"/>
        </w:rPr>
      </w:pPr>
      <w:r>
        <w:rPr>
          <w:rFonts w:hint="eastAsia" w:asciiTheme="minorEastAsia" w:hAnsiTheme="minorEastAsia"/>
          <w:szCs w:val="21"/>
        </w:rPr>
        <w:t>2.地点：大庆市第五医院医疗设备科</w:t>
      </w:r>
    </w:p>
    <w:p>
      <w:pPr>
        <w:ind w:firstLine="420" w:firstLineChars="200"/>
        <w:rPr>
          <w:rFonts w:hint="eastAsia" w:asciiTheme="minorEastAsia" w:hAnsiTheme="minorEastAsia"/>
          <w:szCs w:val="21"/>
          <w:lang w:eastAsia="zh-CN"/>
        </w:rPr>
      </w:pPr>
      <w:r>
        <w:rPr>
          <w:rFonts w:hint="eastAsia" w:asciiTheme="minorEastAsia" w:hAnsiTheme="minorEastAsia"/>
          <w:szCs w:val="21"/>
        </w:rPr>
        <w:t>3.</w:t>
      </w:r>
      <w:r>
        <w:rPr>
          <w:rFonts w:hint="eastAsia" w:asciiTheme="minorEastAsia" w:hAnsiTheme="minorEastAsia"/>
          <w:szCs w:val="21"/>
          <w:lang w:eastAsia="zh-CN"/>
        </w:rPr>
        <w:t>开标时间：202</w:t>
      </w:r>
      <w:r>
        <w:rPr>
          <w:rFonts w:hint="eastAsia" w:asciiTheme="minorEastAsia" w:hAnsiTheme="minorEastAsia"/>
          <w:szCs w:val="21"/>
          <w:lang w:val="en-US" w:eastAsia="zh-CN"/>
        </w:rPr>
        <w:t>3</w:t>
      </w:r>
      <w:r>
        <w:rPr>
          <w:rFonts w:hint="eastAsia" w:asciiTheme="minorEastAsia" w:hAnsiTheme="minorEastAsia"/>
          <w:szCs w:val="21"/>
          <w:lang w:eastAsia="zh-CN"/>
        </w:rPr>
        <w:t>年</w:t>
      </w:r>
      <w:r>
        <w:rPr>
          <w:rFonts w:hint="eastAsia" w:asciiTheme="minorEastAsia" w:hAnsiTheme="minorEastAsia"/>
          <w:szCs w:val="21"/>
          <w:lang w:val="en-US" w:eastAsia="zh-CN"/>
        </w:rPr>
        <w:t>3</w:t>
      </w:r>
      <w:r>
        <w:rPr>
          <w:rFonts w:hint="eastAsia" w:asciiTheme="minorEastAsia" w:hAnsiTheme="minorEastAsia"/>
          <w:szCs w:val="21"/>
          <w:lang w:eastAsia="zh-CN"/>
        </w:rPr>
        <w:t>月</w:t>
      </w:r>
      <w:r>
        <w:rPr>
          <w:rFonts w:hint="eastAsia" w:asciiTheme="minorEastAsia" w:hAnsiTheme="minorEastAsia"/>
          <w:szCs w:val="21"/>
          <w:lang w:val="en-US" w:eastAsia="zh-CN"/>
        </w:rPr>
        <w:t>24</w:t>
      </w:r>
      <w:r>
        <w:rPr>
          <w:rFonts w:hint="eastAsia" w:asciiTheme="minorEastAsia" w:hAnsiTheme="minorEastAsia"/>
          <w:szCs w:val="21"/>
          <w:lang w:eastAsia="zh-CN"/>
        </w:rPr>
        <w:t>日</w:t>
      </w:r>
      <w:r>
        <w:rPr>
          <w:rFonts w:hint="eastAsia" w:asciiTheme="minorEastAsia" w:hAnsiTheme="minorEastAsia"/>
          <w:szCs w:val="21"/>
          <w:lang w:val="en-US" w:eastAsia="zh-CN"/>
        </w:rPr>
        <w:t>14时</w:t>
      </w:r>
      <w:r>
        <w:rPr>
          <w:rFonts w:hint="eastAsia" w:asciiTheme="minorEastAsia" w:hAnsiTheme="minorEastAsia"/>
          <w:szCs w:val="21"/>
          <w:lang w:eastAsia="zh-CN"/>
        </w:rPr>
        <w:t>(如有变化电话通知)</w:t>
      </w:r>
    </w:p>
    <w:p>
      <w:pPr>
        <w:ind w:firstLine="420" w:firstLineChars="200"/>
        <w:rPr>
          <w:rFonts w:hint="eastAsia" w:asciiTheme="minorEastAsia" w:hAnsiTheme="minorEastAsia"/>
          <w:szCs w:val="21"/>
          <w:lang w:eastAsia="zh-CN"/>
        </w:rPr>
      </w:pPr>
      <w:r>
        <w:rPr>
          <w:rFonts w:hint="eastAsia" w:asciiTheme="minorEastAsia" w:hAnsiTheme="minorEastAsia"/>
          <w:szCs w:val="21"/>
          <w:lang w:val="en-US" w:eastAsia="zh-CN"/>
        </w:rPr>
        <w:t>4</w:t>
      </w:r>
      <w:r>
        <w:rPr>
          <w:rFonts w:hint="eastAsia" w:asciiTheme="minorEastAsia" w:hAnsiTheme="minorEastAsia"/>
          <w:szCs w:val="21"/>
        </w:rPr>
        <w:t>.</w:t>
      </w:r>
      <w:r>
        <w:rPr>
          <w:rFonts w:hint="eastAsia" w:asciiTheme="minorEastAsia" w:hAnsiTheme="minorEastAsia"/>
          <w:szCs w:val="21"/>
          <w:lang w:eastAsia="zh-CN"/>
        </w:rPr>
        <w:t>开标地点：大庆市第五医院二部机关楼二楼会议室</w:t>
      </w:r>
    </w:p>
    <w:p>
      <w:pPr>
        <w:ind w:firstLine="105" w:firstLineChars="5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九、联系方式</w:t>
      </w:r>
    </w:p>
    <w:p>
      <w:pPr>
        <w:ind w:firstLine="525" w:firstLineChars="250"/>
        <w:rPr>
          <w:rFonts w:hint="eastAsia" w:asciiTheme="minorEastAsia" w:hAnsiTheme="minorEastAsia"/>
          <w:color w:val="000000" w:themeColor="text1"/>
          <w:szCs w:val="21"/>
          <w:lang w:val="en-US" w:eastAsia="zh-CN"/>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联系人：曲斌      电话：0459-6915314</w:t>
      </w:r>
      <w:r>
        <w:rPr>
          <w:rFonts w:hint="eastAsia" w:asciiTheme="minorEastAsia" w:hAnsiTheme="minorEastAsia"/>
          <w:color w:val="000000" w:themeColor="text1"/>
          <w:szCs w:val="21"/>
          <w:lang w:val="en-US" w:eastAsia="zh-CN"/>
          <w14:textFill>
            <w14:solidFill>
              <w14:schemeClr w14:val="tx1"/>
            </w14:solidFill>
          </w14:textFill>
        </w:rPr>
        <w:t xml:space="preserve">                   </w:t>
      </w:r>
    </w:p>
    <w:p>
      <w:pPr>
        <w:ind w:firstLine="105" w:firstLineChars="50"/>
        <w:rPr>
          <w:rFonts w:hint="default"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lang w:eastAsia="zh-CN"/>
          <w14:textFill>
            <w14:solidFill>
              <w14:schemeClr w14:val="tx1"/>
            </w14:solidFill>
          </w14:textFill>
        </w:rPr>
        <w:t>十、接到中标通知后，三日内到医院医疗设备科签订合同。</w:t>
      </w:r>
    </w:p>
    <w:p>
      <w:pPr>
        <w:ind w:firstLine="105" w:firstLineChars="50"/>
        <w:rPr>
          <w:rFonts w:hint="eastAsia" w:asciiTheme="minorEastAsia" w:hAnsiTheme="minorEastAsia"/>
          <w:b/>
          <w:color w:val="000000" w:themeColor="text1"/>
          <w:szCs w:val="21"/>
          <w14:textFill>
            <w14:solidFill>
              <w14:schemeClr w14:val="tx1"/>
            </w14:solidFill>
          </w14:textFill>
        </w:rPr>
      </w:pPr>
    </w:p>
    <w:p>
      <w:pPr>
        <w:ind w:firstLine="105" w:firstLineChars="50"/>
        <w:rPr>
          <w:rFonts w:hint="eastAsia" w:asciiTheme="minorEastAsia" w:hAnsiTheme="minorEastAsia"/>
          <w:b/>
          <w:color w:val="000000" w:themeColor="text1"/>
          <w:szCs w:val="21"/>
          <w14:textFill>
            <w14:solidFill>
              <w14:schemeClr w14:val="tx1"/>
            </w14:solidFill>
          </w14:textFill>
        </w:rPr>
      </w:pPr>
    </w:p>
    <w:p>
      <w:pPr>
        <w:ind w:firstLine="105" w:firstLineChars="50"/>
        <w:rPr>
          <w:rFonts w:hint="eastAsia" w:asciiTheme="minorEastAsia" w:hAnsiTheme="minorEastAsia"/>
          <w:b/>
          <w:color w:val="000000" w:themeColor="text1"/>
          <w:szCs w:val="21"/>
          <w14:textFill>
            <w14:solidFill>
              <w14:schemeClr w14:val="tx1"/>
            </w14:solidFill>
          </w14:textFill>
        </w:rPr>
      </w:pPr>
    </w:p>
    <w:p>
      <w:pPr>
        <w:ind w:firstLine="105" w:firstLineChars="50"/>
        <w:rPr>
          <w:rFonts w:hint="eastAsia" w:asciiTheme="minorEastAsia" w:hAnsiTheme="minorEastAsia"/>
          <w:b/>
          <w:color w:val="000000" w:themeColor="text1"/>
          <w:szCs w:val="21"/>
          <w14:textFill>
            <w14:solidFill>
              <w14:schemeClr w14:val="tx1"/>
            </w14:solidFill>
          </w14:textFill>
        </w:rPr>
      </w:pPr>
    </w:p>
    <w:p>
      <w:pPr>
        <w:ind w:firstLine="105" w:firstLineChars="50"/>
        <w:rPr>
          <w:rFonts w:hint="eastAsia" w:asciiTheme="minorEastAsia" w:hAnsiTheme="minorEastAsia"/>
          <w:b/>
          <w:color w:val="000000" w:themeColor="text1"/>
          <w:szCs w:val="21"/>
          <w14:textFill>
            <w14:solidFill>
              <w14:schemeClr w14:val="tx1"/>
            </w14:solidFill>
          </w14:textFill>
        </w:rPr>
      </w:pPr>
    </w:p>
    <w:p>
      <w:pPr>
        <w:ind w:firstLine="105" w:firstLineChars="50"/>
        <w:rPr>
          <w:rFonts w:hint="eastAsia" w:asciiTheme="minorEastAsia" w:hAnsiTheme="minorEastAsia"/>
          <w:b/>
          <w:color w:val="000000" w:themeColor="text1"/>
          <w:szCs w:val="21"/>
          <w14:textFill>
            <w14:solidFill>
              <w14:schemeClr w14:val="tx1"/>
            </w14:solidFill>
          </w14:textFill>
        </w:rPr>
      </w:pPr>
    </w:p>
    <w:p>
      <w:pPr>
        <w:jc w:val="left"/>
        <w:rPr>
          <w:rFonts w:hint="eastAsia"/>
          <w:color w:val="000000" w:themeColor="text1"/>
          <w:sz w:val="24"/>
          <w:szCs w:val="24"/>
          <w14:textFill>
            <w14:solidFill>
              <w14:schemeClr w14:val="tx1"/>
            </w14:solidFill>
          </w14:textFill>
        </w:rPr>
      </w:pPr>
    </w:p>
    <w:p>
      <w:pPr>
        <w:jc w:val="left"/>
        <w:rPr>
          <w:rFonts w:hint="eastAsia"/>
          <w:color w:val="000000" w:themeColor="text1"/>
          <w:sz w:val="24"/>
          <w:szCs w:val="24"/>
          <w14:textFill>
            <w14:solidFill>
              <w14:schemeClr w14:val="tx1"/>
            </w14:solidFill>
          </w14:textFill>
        </w:rPr>
      </w:pPr>
    </w:p>
    <w:p>
      <w:pPr>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附件：</w:t>
      </w:r>
    </w:p>
    <w:p>
      <w:pPr>
        <w:jc w:val="center"/>
        <w:rPr>
          <w:color w:val="000000" w:themeColor="text1"/>
          <w:sz w:val="24"/>
          <w:szCs w:val="24"/>
          <w14:textFill>
            <w14:solidFill>
              <w14:schemeClr w14:val="tx1"/>
            </w14:solidFill>
          </w14:textFill>
        </w:rPr>
      </w:pPr>
      <w:r>
        <w:rPr>
          <w:rFonts w:hint="eastAsia"/>
          <w:b/>
          <w:bCs/>
          <w:sz w:val="28"/>
          <w:szCs w:val="28"/>
        </w:rPr>
        <w:t>维 保 设 备 明 细</w:t>
      </w:r>
    </w:p>
    <w:tbl>
      <w:tblPr>
        <w:tblStyle w:val="5"/>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2025"/>
        <w:gridCol w:w="2666"/>
        <w:gridCol w:w="998"/>
        <w:gridCol w:w="202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序号</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设备名称</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型号</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数量（台）</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使用部门</w:t>
            </w:r>
          </w:p>
        </w:tc>
        <w:tc>
          <w:tcPr>
            <w:tcW w:w="895" w:type="dxa"/>
            <w:shd w:val="clear" w:color="auto" w:fill="auto"/>
            <w:noWrap/>
            <w:tcMar>
              <w:top w:w="15" w:type="dxa"/>
              <w:left w:w="15" w:type="dxa"/>
              <w:right w:w="15" w:type="dxa"/>
            </w:tcMa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投用时间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双级反渗透水处理设备</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ROE-22</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血液透析装置</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费森尤斯在线血滤机4008S</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血液透析装置</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费森尤斯在线血滤机4008S</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费森尤斯4008S</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费森尤斯4008S</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金宝AK-96</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血液透析机</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费森尤斯4008B</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血液透析系统</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德国贝朗Dialong+</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血液透析系统</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德国贝朗Dialong+</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血液透析系统</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德国贝朗Dialong+</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血液透析系统</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德国贝朗Dialong+</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血液透析系统</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德国贝朗Dialong+</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血液透析系统</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德国贝朗Dialong+</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血液透析设备</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710300T</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73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血液透析设备</w:t>
            </w:r>
          </w:p>
        </w:tc>
        <w:tc>
          <w:tcPr>
            <w:tcW w:w="266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710300T</w:t>
            </w:r>
          </w:p>
        </w:tc>
        <w:tc>
          <w:tcPr>
            <w:tcW w:w="99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0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肾内科（血透科）病区</w:t>
            </w:r>
          </w:p>
        </w:tc>
        <w:tc>
          <w:tcPr>
            <w:tcW w:w="89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2022</w:t>
            </w:r>
          </w:p>
        </w:tc>
      </w:tr>
    </w:tbl>
    <w:p>
      <w:pPr>
        <w:jc w:val="left"/>
        <w:rPr>
          <w:color w:val="000000" w:themeColor="text1"/>
          <w:sz w:val="24"/>
          <w:szCs w:val="24"/>
          <w14:textFill>
            <w14:solidFill>
              <w14:schemeClr w14:val="tx1"/>
            </w14:solidFill>
          </w14:textFill>
        </w:rPr>
      </w:pPr>
    </w:p>
    <w:p>
      <w:pPr>
        <w:ind w:firstLine="560" w:firstLineChars="200"/>
        <w:jc w:val="center"/>
        <w:rPr>
          <w:color w:val="FF0000"/>
          <w:sz w:val="28"/>
          <w:szCs w:val="28"/>
        </w:rPr>
      </w:pPr>
    </w:p>
    <w:p>
      <w:pPr>
        <w:ind w:firstLine="560" w:firstLineChars="200"/>
        <w:jc w:val="center"/>
        <w:rPr>
          <w:color w:val="FF0000"/>
          <w:sz w:val="28"/>
          <w:szCs w:val="28"/>
        </w:rPr>
      </w:pPr>
    </w:p>
    <w:p>
      <w:pPr>
        <w:ind w:firstLine="560" w:firstLineChars="200"/>
        <w:jc w:val="center"/>
        <w:rPr>
          <w:color w:val="FF0000"/>
          <w:sz w:val="28"/>
          <w:szCs w:val="28"/>
        </w:rPr>
      </w:pPr>
    </w:p>
    <w:p>
      <w:pPr>
        <w:ind w:firstLine="560" w:firstLineChars="200"/>
        <w:jc w:val="center"/>
        <w:rPr>
          <w:color w:val="FF0000"/>
          <w:sz w:val="28"/>
          <w:szCs w:val="28"/>
        </w:rPr>
      </w:pPr>
    </w:p>
    <w:p>
      <w:pPr>
        <w:ind w:firstLine="560" w:firstLineChars="200"/>
        <w:jc w:val="center"/>
        <w:rPr>
          <w:color w:val="FF0000"/>
          <w:sz w:val="28"/>
          <w:szCs w:val="28"/>
        </w:rPr>
      </w:pPr>
    </w:p>
    <w:p>
      <w:pPr>
        <w:ind w:firstLine="560" w:firstLineChars="200"/>
        <w:jc w:val="center"/>
        <w:rPr>
          <w:color w:val="FF0000"/>
          <w:sz w:val="28"/>
          <w:szCs w:val="28"/>
        </w:rPr>
      </w:pPr>
    </w:p>
    <w:p>
      <w:pPr>
        <w:ind w:firstLine="562" w:firstLineChars="200"/>
        <w:jc w:val="center"/>
        <w:rPr>
          <w:rFonts w:hint="eastAsia" w:asciiTheme="minorEastAsia" w:hAnsiTheme="minorEastAsia"/>
          <w:b/>
          <w:sz w:val="28"/>
          <w:szCs w:val="28"/>
        </w:rPr>
      </w:pPr>
      <w:r>
        <w:rPr>
          <w:rFonts w:hint="eastAsia" w:asciiTheme="minorEastAsia" w:hAnsiTheme="minorEastAsia"/>
          <w:b/>
          <w:sz w:val="28"/>
          <w:szCs w:val="28"/>
        </w:rPr>
        <w:t>大庆市第五医院透析及水处理设备维保服务项目招标评分细则</w:t>
      </w:r>
    </w:p>
    <w:p>
      <w:pPr>
        <w:ind w:firstLine="420" w:firstLineChars="200"/>
        <w:rPr>
          <w:rFonts w:hint="eastAsia" w:asciiTheme="minorEastAsia" w:hAnsiTheme="minorEastAsia"/>
          <w:szCs w:val="21"/>
        </w:rPr>
      </w:pPr>
      <w:r>
        <w:rPr>
          <w:rFonts w:hint="eastAsia" w:asciiTheme="minorEastAsia" w:hAnsiTheme="minorEastAsia"/>
          <w:szCs w:val="21"/>
        </w:rPr>
        <w:t>大庆市第五医院透析及水处理设备维保服务项目招标以综合打分形式进行招标，满分100分，最终得分高的供应商为中标供应商。</w:t>
      </w:r>
    </w:p>
    <w:p>
      <w:pPr>
        <w:ind w:firstLine="420" w:firstLineChars="200"/>
        <w:rPr>
          <w:rFonts w:hint="eastAsia" w:asciiTheme="minorEastAsia" w:hAnsiTheme="minorEastAsia"/>
          <w:szCs w:val="21"/>
        </w:rPr>
      </w:pPr>
      <w:r>
        <w:rPr>
          <w:rFonts w:hint="eastAsia" w:asciiTheme="minorEastAsia" w:hAnsiTheme="minorEastAsia"/>
          <w:szCs w:val="21"/>
        </w:rPr>
        <w:t>具体打分细则分为以下几项：</w:t>
      </w:r>
    </w:p>
    <w:p>
      <w:pPr>
        <w:ind w:firstLine="422" w:firstLineChars="200"/>
        <w:rPr>
          <w:rFonts w:hint="eastAsia" w:asciiTheme="minorEastAsia" w:hAnsiTheme="minorEastAsia"/>
          <w:b/>
          <w:szCs w:val="21"/>
        </w:rPr>
      </w:pPr>
      <w:r>
        <w:rPr>
          <w:rFonts w:hint="eastAsia" w:asciiTheme="minorEastAsia" w:hAnsiTheme="minorEastAsia"/>
          <w:b/>
          <w:szCs w:val="21"/>
        </w:rPr>
        <w:t>一、价格评分，满分</w:t>
      </w:r>
      <w:r>
        <w:rPr>
          <w:rFonts w:hint="eastAsia" w:asciiTheme="minorEastAsia" w:hAnsiTheme="minorEastAsia"/>
          <w:b/>
          <w:szCs w:val="21"/>
          <w:lang w:val="en-US" w:eastAsia="zh-CN"/>
        </w:rPr>
        <w:t>30</w:t>
      </w:r>
      <w:r>
        <w:rPr>
          <w:rFonts w:hint="eastAsia" w:asciiTheme="minorEastAsia" w:hAnsiTheme="minorEastAsia"/>
          <w:b/>
          <w:szCs w:val="21"/>
        </w:rPr>
        <w:t>分</w:t>
      </w:r>
    </w:p>
    <w:p>
      <w:pPr>
        <w:ind w:firstLine="420" w:firstLineChars="200"/>
        <w:rPr>
          <w:rFonts w:hint="eastAsia" w:asciiTheme="minorEastAsia" w:hAnsiTheme="minorEastAsia"/>
          <w:szCs w:val="21"/>
        </w:rPr>
      </w:pPr>
      <w:r>
        <w:rPr>
          <w:rFonts w:hint="eastAsia" w:asciiTheme="minorEastAsia" w:hAnsiTheme="minorEastAsia"/>
          <w:szCs w:val="21"/>
        </w:rPr>
        <w:t>评分标准：价格分采用低价优先法计算，即满足磋商文件要求且最后报价最低的供应商的价格为磋商基准价，其价格分为满分。其他供应商的价格分按照下列公式计算：磋商报价得分=（磋商基准价/最后磋商报价）×</w:t>
      </w:r>
      <w:r>
        <w:rPr>
          <w:rFonts w:hint="eastAsia" w:asciiTheme="minorEastAsia" w:hAnsiTheme="minorEastAsia"/>
          <w:szCs w:val="21"/>
          <w:lang w:val="en-US" w:eastAsia="zh-CN"/>
        </w:rPr>
        <w:t>30</w:t>
      </w:r>
      <w:r>
        <w:rPr>
          <w:rFonts w:hint="eastAsia" w:asciiTheme="minorEastAsia" w:hAnsiTheme="minorEastAsia"/>
          <w:szCs w:val="21"/>
        </w:rPr>
        <w:t>。</w:t>
      </w:r>
    </w:p>
    <w:p>
      <w:pPr>
        <w:ind w:firstLine="422" w:firstLineChars="200"/>
        <w:rPr>
          <w:rFonts w:hint="eastAsia" w:asciiTheme="minorEastAsia" w:hAnsiTheme="minorEastAsia"/>
          <w:b/>
          <w:szCs w:val="21"/>
        </w:rPr>
      </w:pPr>
      <w:r>
        <w:rPr>
          <w:rFonts w:hint="eastAsia" w:asciiTheme="minorEastAsia" w:hAnsiTheme="minorEastAsia"/>
          <w:b/>
          <w:szCs w:val="21"/>
        </w:rPr>
        <w:t>二、商务分，满分10分</w:t>
      </w:r>
    </w:p>
    <w:p>
      <w:pPr>
        <w:ind w:firstLine="420" w:firstLineChars="200"/>
        <w:rPr>
          <w:rFonts w:hint="eastAsia" w:asciiTheme="minorEastAsia" w:hAnsiTheme="minorEastAsia"/>
          <w:szCs w:val="21"/>
        </w:rPr>
      </w:pPr>
      <w:r>
        <w:rPr>
          <w:rFonts w:hint="eastAsia" w:asciiTheme="minorEastAsia" w:hAnsiTheme="minorEastAsia"/>
          <w:szCs w:val="21"/>
        </w:rPr>
        <w:t>评分标准：具备2名经</w:t>
      </w:r>
      <w:r>
        <w:rPr>
          <w:rFonts w:hint="eastAsia" w:asciiTheme="minorEastAsia" w:hAnsiTheme="minorEastAsia"/>
          <w:szCs w:val="21"/>
          <w:lang w:eastAsia="zh-CN"/>
        </w:rPr>
        <w:t>专业</w:t>
      </w:r>
      <w:r>
        <w:rPr>
          <w:rFonts w:hint="eastAsia" w:asciiTheme="minorEastAsia" w:hAnsiTheme="minorEastAsia"/>
          <w:szCs w:val="21"/>
        </w:rPr>
        <w:t>培训具有维修资质的技术人员</w:t>
      </w:r>
      <w:r>
        <w:rPr>
          <w:rFonts w:hint="eastAsia" w:asciiTheme="minorEastAsia" w:hAnsiTheme="minorEastAsia"/>
          <w:szCs w:val="21"/>
          <w:lang w:eastAsia="zh-CN"/>
        </w:rPr>
        <w:t>，提供设备专业维修培训结（毕）业证书，</w:t>
      </w:r>
      <w:r>
        <w:rPr>
          <w:rFonts w:hint="eastAsia" w:asciiTheme="minorEastAsia" w:hAnsiTheme="minorEastAsia"/>
          <w:szCs w:val="21"/>
        </w:rPr>
        <w:t>得10分，具备1名得5分。</w:t>
      </w:r>
    </w:p>
    <w:p>
      <w:pPr>
        <w:ind w:firstLine="422" w:firstLineChars="200"/>
        <w:rPr>
          <w:rFonts w:hint="eastAsia" w:asciiTheme="minorEastAsia" w:hAnsiTheme="minorEastAsia"/>
          <w:b/>
          <w:szCs w:val="21"/>
        </w:rPr>
      </w:pPr>
      <w:r>
        <w:rPr>
          <w:rFonts w:hint="eastAsia" w:asciiTheme="minorEastAsia" w:hAnsiTheme="minorEastAsia"/>
          <w:b/>
          <w:szCs w:val="21"/>
        </w:rPr>
        <w:t>三、技术分，满分30分</w:t>
      </w:r>
    </w:p>
    <w:p>
      <w:pPr>
        <w:ind w:firstLine="420" w:firstLineChars="200"/>
        <w:rPr>
          <w:rFonts w:hint="eastAsia" w:asciiTheme="minorEastAsia" w:hAnsiTheme="minorEastAsia"/>
          <w:szCs w:val="21"/>
        </w:rPr>
      </w:pPr>
      <w:r>
        <w:rPr>
          <w:rFonts w:hint="eastAsia" w:asciiTheme="minorEastAsia" w:hAnsiTheme="minorEastAsia"/>
          <w:szCs w:val="21"/>
        </w:rPr>
        <w:t>评分标准：透析及水处理设备维护保养服务方案，30分。</w:t>
      </w:r>
    </w:p>
    <w:p>
      <w:pPr>
        <w:ind w:firstLine="420" w:firstLineChars="200"/>
        <w:rPr>
          <w:rFonts w:hint="eastAsia" w:asciiTheme="minorEastAsia" w:hAnsiTheme="minorEastAsia"/>
          <w:szCs w:val="21"/>
        </w:rPr>
      </w:pPr>
      <w:r>
        <w:rPr>
          <w:rFonts w:hint="eastAsia" w:asciiTheme="minorEastAsia" w:hAnsiTheme="minorEastAsia"/>
          <w:szCs w:val="21"/>
        </w:rPr>
        <w:t>其中包括：1、透析及水处理设备保养及检修方案。2、透析及水处理设备巡检方案。3、透析及水处理设备维修质量保证措施。4、突发事件应急抢修处理方案。5、安全文明维修措施。每项6分，满分30分。</w:t>
      </w:r>
    </w:p>
    <w:p>
      <w:pPr>
        <w:ind w:firstLine="422" w:firstLineChars="200"/>
        <w:rPr>
          <w:rFonts w:hint="eastAsia" w:asciiTheme="minorEastAsia" w:hAnsiTheme="minorEastAsia"/>
          <w:b/>
          <w:szCs w:val="21"/>
        </w:rPr>
      </w:pPr>
      <w:r>
        <w:rPr>
          <w:rFonts w:hint="eastAsia" w:asciiTheme="minorEastAsia" w:hAnsiTheme="minorEastAsia"/>
          <w:b/>
          <w:szCs w:val="21"/>
        </w:rPr>
        <w:t>四、业绩分，满分10分</w:t>
      </w:r>
    </w:p>
    <w:p>
      <w:pPr>
        <w:ind w:firstLine="420" w:firstLineChars="200"/>
        <w:rPr>
          <w:rFonts w:asciiTheme="minorEastAsia" w:hAnsiTheme="minorEastAsia"/>
          <w:szCs w:val="21"/>
        </w:rPr>
      </w:pPr>
      <w:r>
        <w:rPr>
          <w:rFonts w:hint="eastAsia" w:asciiTheme="minorEastAsia" w:hAnsiTheme="minorEastAsia"/>
          <w:szCs w:val="21"/>
        </w:rPr>
        <w:t>评分标准：提供近3年内累计维修或保养透析及水处理设备业绩，100台以上（含100台）得10分，50台以上（含</w:t>
      </w:r>
      <w:bookmarkStart w:id="3" w:name="_GoBack"/>
      <w:bookmarkEnd w:id="3"/>
      <w:r>
        <w:rPr>
          <w:rFonts w:hint="eastAsia" w:asciiTheme="minorEastAsia" w:hAnsiTheme="minorEastAsia"/>
          <w:szCs w:val="21"/>
          <w:lang w:val="en-US" w:eastAsia="zh-CN"/>
        </w:rPr>
        <w:t>5</w:t>
      </w:r>
      <w:r>
        <w:rPr>
          <w:rFonts w:hint="eastAsia" w:asciiTheme="minorEastAsia" w:hAnsiTheme="minorEastAsia"/>
          <w:szCs w:val="21"/>
        </w:rPr>
        <w:t>0台）得5分。50台以下不得分。现场携带合同原件或复印件</w:t>
      </w:r>
      <w:r>
        <w:rPr>
          <w:rFonts w:hint="eastAsia" w:asciiTheme="minorEastAsia" w:hAnsiTheme="minorEastAsia"/>
          <w:szCs w:val="21"/>
          <w:lang w:eastAsia="zh-CN"/>
        </w:rPr>
        <w:t>，</w:t>
      </w:r>
      <w:r>
        <w:rPr>
          <w:rFonts w:hint="eastAsia" w:asciiTheme="minorEastAsia" w:hAnsiTheme="minorEastAsia"/>
          <w:szCs w:val="21"/>
        </w:rPr>
        <w:t>得10分。</w:t>
      </w:r>
    </w:p>
    <w:p>
      <w:pPr>
        <w:ind w:firstLine="422" w:firstLineChars="200"/>
        <w:rPr>
          <w:rFonts w:hint="eastAsia" w:asciiTheme="minorEastAsia" w:hAnsiTheme="minorEastAsia"/>
          <w:b/>
          <w:szCs w:val="21"/>
        </w:rPr>
      </w:pPr>
      <w:r>
        <w:rPr>
          <w:rFonts w:hint="eastAsia" w:asciiTheme="minorEastAsia" w:hAnsiTheme="minorEastAsia"/>
          <w:b/>
          <w:szCs w:val="21"/>
        </w:rPr>
        <w:t>五、服务分，满分</w:t>
      </w:r>
      <w:r>
        <w:rPr>
          <w:rFonts w:hint="eastAsia" w:asciiTheme="minorEastAsia" w:hAnsiTheme="minorEastAsia"/>
          <w:b/>
          <w:szCs w:val="21"/>
          <w:lang w:val="en-US" w:eastAsia="zh-CN"/>
        </w:rPr>
        <w:t>20</w:t>
      </w:r>
      <w:r>
        <w:rPr>
          <w:rFonts w:hint="eastAsia" w:asciiTheme="minorEastAsia" w:hAnsiTheme="minorEastAsia"/>
          <w:b/>
          <w:szCs w:val="21"/>
        </w:rPr>
        <w:t>分</w:t>
      </w:r>
    </w:p>
    <w:p>
      <w:pPr>
        <w:ind w:firstLine="420" w:firstLineChars="200"/>
        <w:rPr>
          <w:rFonts w:hint="eastAsia" w:asciiTheme="minorEastAsia" w:hAnsiTheme="minorEastAsia"/>
          <w:szCs w:val="21"/>
        </w:rPr>
      </w:pPr>
      <w:r>
        <w:rPr>
          <w:rFonts w:hint="eastAsia" w:asciiTheme="minorEastAsia" w:hAnsiTheme="minorEastAsia"/>
          <w:szCs w:val="21"/>
        </w:rPr>
        <w:t>评分标准：服务</w:t>
      </w:r>
      <w:r>
        <w:rPr>
          <w:rFonts w:hint="eastAsia" w:asciiTheme="minorEastAsia" w:hAnsiTheme="minorEastAsia"/>
          <w:szCs w:val="21"/>
          <w:lang w:eastAsia="zh-CN"/>
        </w:rPr>
        <w:t>质量保证</w:t>
      </w:r>
      <w:r>
        <w:rPr>
          <w:rFonts w:hint="eastAsia" w:asciiTheme="minorEastAsia" w:hAnsiTheme="minorEastAsia"/>
          <w:szCs w:val="21"/>
        </w:rPr>
        <w:t>承诺书</w:t>
      </w:r>
      <w:r>
        <w:rPr>
          <w:rFonts w:hint="eastAsia" w:asciiTheme="minorEastAsia" w:hAnsiTheme="minorEastAsia"/>
          <w:szCs w:val="21"/>
          <w:lang w:val="en-US" w:eastAsia="zh-CN"/>
        </w:rPr>
        <w:t>20</w:t>
      </w:r>
      <w:r>
        <w:rPr>
          <w:rFonts w:hint="eastAsia" w:asciiTheme="minorEastAsia" w:hAnsiTheme="minorEastAsia"/>
          <w:szCs w:val="21"/>
        </w:rPr>
        <w:t>分。</w:t>
      </w:r>
    </w:p>
    <w:p>
      <w:pPr>
        <w:ind w:firstLine="420" w:firstLineChars="200"/>
        <w:rPr>
          <w:rFonts w:hint="eastAsia" w:asciiTheme="minorEastAsia" w:hAnsiTheme="minorEastAsia"/>
          <w:szCs w:val="21"/>
        </w:rPr>
      </w:pPr>
      <w:r>
        <w:rPr>
          <w:rFonts w:hint="eastAsia" w:asciiTheme="minorEastAsia" w:hAnsiTheme="minorEastAsia"/>
          <w:szCs w:val="21"/>
        </w:rPr>
        <w:t>1、承诺提供7×24小时电话响应，接到维修任务后（日间1小时内，夜间2小时内）到达维修现场（包括节假日），得</w:t>
      </w:r>
      <w:r>
        <w:rPr>
          <w:rFonts w:hint="eastAsia" w:asciiTheme="minorEastAsia" w:hAnsiTheme="minorEastAsia"/>
          <w:szCs w:val="21"/>
          <w:lang w:val="en-US" w:eastAsia="zh-CN"/>
        </w:rPr>
        <w:t>5</w:t>
      </w:r>
      <w:r>
        <w:rPr>
          <w:rFonts w:hint="eastAsia" w:asciiTheme="minorEastAsia" w:hAnsiTheme="minorEastAsia"/>
          <w:szCs w:val="21"/>
        </w:rPr>
        <w:t>分。</w:t>
      </w:r>
    </w:p>
    <w:p>
      <w:pPr>
        <w:ind w:firstLine="420" w:firstLineChars="200"/>
        <w:rPr>
          <w:rFonts w:hint="eastAsia" w:asciiTheme="minorEastAsia" w:hAnsiTheme="minorEastAsia"/>
          <w:szCs w:val="21"/>
        </w:rPr>
      </w:pPr>
      <w:r>
        <w:rPr>
          <w:rFonts w:hint="eastAsia" w:asciiTheme="minorEastAsia" w:hAnsiTheme="minorEastAsia"/>
          <w:szCs w:val="21"/>
        </w:rPr>
        <w:t>2、承诺具备充足的易损配件储备,设备停机时间不超过24小时，</w:t>
      </w:r>
      <w:r>
        <w:rPr>
          <w:rFonts w:hint="eastAsia" w:asciiTheme="minorEastAsia" w:hAnsiTheme="minorEastAsia"/>
          <w:szCs w:val="21"/>
          <w:lang w:val="en-US" w:eastAsia="zh-CN"/>
        </w:rPr>
        <w:t>5</w:t>
      </w:r>
      <w:r>
        <w:rPr>
          <w:rFonts w:hint="eastAsia" w:asciiTheme="minorEastAsia" w:hAnsiTheme="minorEastAsia"/>
          <w:szCs w:val="21"/>
        </w:rPr>
        <w:t>分</w:t>
      </w:r>
    </w:p>
    <w:p>
      <w:pPr>
        <w:ind w:firstLine="420" w:firstLineChars="200"/>
        <w:rPr>
          <w:rFonts w:hint="eastAsia" w:asciiTheme="minorEastAsia" w:hAnsiTheme="minorEastAsia"/>
          <w:szCs w:val="21"/>
        </w:rPr>
      </w:pPr>
      <w:r>
        <w:rPr>
          <w:rFonts w:hint="eastAsia" w:asciiTheme="minorEastAsia" w:hAnsiTheme="minorEastAsia"/>
          <w:szCs w:val="21"/>
        </w:rPr>
        <w:t>3、服务承诺在严格遵守招标公告各项要求以外，投标商所能提供的更加优质的服务措施和服务保证，每项加</w:t>
      </w:r>
      <w:r>
        <w:rPr>
          <w:rFonts w:hint="eastAsia" w:asciiTheme="minorEastAsia" w:hAnsiTheme="minorEastAsia"/>
          <w:szCs w:val="21"/>
          <w:lang w:val="en-US" w:eastAsia="zh-CN"/>
        </w:rPr>
        <w:t>3</w:t>
      </w:r>
      <w:r>
        <w:rPr>
          <w:rFonts w:hint="eastAsia" w:asciiTheme="minorEastAsia" w:hAnsiTheme="minorEastAsia"/>
          <w:szCs w:val="21"/>
        </w:rPr>
        <w:t>分，加满</w:t>
      </w:r>
      <w:r>
        <w:rPr>
          <w:rFonts w:hint="eastAsia" w:asciiTheme="minorEastAsia" w:hAnsiTheme="minorEastAsia"/>
          <w:szCs w:val="21"/>
          <w:lang w:val="en-US" w:eastAsia="zh-CN"/>
        </w:rPr>
        <w:t>6</w:t>
      </w:r>
      <w:r>
        <w:rPr>
          <w:rFonts w:hint="eastAsia" w:asciiTheme="minorEastAsia" w:hAnsiTheme="minorEastAsia"/>
          <w:szCs w:val="21"/>
        </w:rPr>
        <w:t>分止。</w:t>
      </w:r>
    </w:p>
    <w:p>
      <w:pPr>
        <w:ind w:firstLine="420" w:firstLineChars="200"/>
        <w:rPr>
          <w:rFonts w:asciiTheme="minorEastAsia" w:hAnsiTheme="minorEastAsia"/>
          <w:szCs w:val="21"/>
        </w:rPr>
      </w:pPr>
      <w:r>
        <w:rPr>
          <w:rFonts w:hint="eastAsia" w:asciiTheme="minorEastAsia" w:hAnsiTheme="minorEastAsia"/>
          <w:szCs w:val="21"/>
        </w:rPr>
        <w:t>4、承诺不以任何形式对甲方人员进行商业贿赂得</w:t>
      </w:r>
      <w:r>
        <w:rPr>
          <w:rFonts w:hint="eastAsia" w:asciiTheme="minorEastAsia" w:hAnsiTheme="minorEastAsia"/>
          <w:szCs w:val="21"/>
          <w:lang w:val="en-US" w:eastAsia="zh-CN"/>
        </w:rPr>
        <w:t>4</w:t>
      </w:r>
      <w:r>
        <w:rPr>
          <w:rFonts w:hint="eastAsia" w:asciiTheme="minorEastAsia" w:hAnsiTheme="minorEastAsia"/>
          <w:szCs w:val="21"/>
        </w:rPr>
        <w:t>分。</w:t>
      </w:r>
    </w:p>
    <w:p/>
    <w:p>
      <w:pPr>
        <w:ind w:firstLine="560" w:firstLineChars="200"/>
        <w:jc w:val="center"/>
        <w:rPr>
          <w:color w:val="FF0000"/>
          <w:sz w:val="28"/>
          <w:szCs w:val="28"/>
        </w:rPr>
      </w:pPr>
    </w:p>
    <w:p>
      <w:pPr>
        <w:ind w:firstLine="560" w:firstLineChars="200"/>
        <w:rPr>
          <w:color w:val="FF0000"/>
          <w:sz w:val="28"/>
          <w:szCs w:val="28"/>
        </w:rPr>
      </w:pPr>
    </w:p>
    <w:p>
      <w:pPr>
        <w:rPr>
          <w:color w:val="FF0000"/>
          <w:sz w:val="28"/>
          <w:szCs w:val="28"/>
        </w:rPr>
      </w:pPr>
    </w:p>
    <w:sectPr>
      <w:pgSz w:w="11906" w:h="16838"/>
      <w:pgMar w:top="851" w:right="1800" w:bottom="42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YzBiNmVlNzY3YjBkYmNkZTBlNmVlZWRlYjI3ODkifQ=="/>
  </w:docVars>
  <w:rsids>
    <w:rsidRoot w:val="00172A27"/>
    <w:rsid w:val="0000451D"/>
    <w:rsid w:val="000054E1"/>
    <w:rsid w:val="00040175"/>
    <w:rsid w:val="000873B1"/>
    <w:rsid w:val="000A2698"/>
    <w:rsid w:val="00172A27"/>
    <w:rsid w:val="002C3F4F"/>
    <w:rsid w:val="0030604E"/>
    <w:rsid w:val="0030662D"/>
    <w:rsid w:val="003E3C89"/>
    <w:rsid w:val="00433042"/>
    <w:rsid w:val="00464994"/>
    <w:rsid w:val="00601C77"/>
    <w:rsid w:val="006902B4"/>
    <w:rsid w:val="00697205"/>
    <w:rsid w:val="006D650A"/>
    <w:rsid w:val="006F581B"/>
    <w:rsid w:val="00776422"/>
    <w:rsid w:val="00780132"/>
    <w:rsid w:val="007A6141"/>
    <w:rsid w:val="007C1A98"/>
    <w:rsid w:val="007E365F"/>
    <w:rsid w:val="0083436C"/>
    <w:rsid w:val="008A174F"/>
    <w:rsid w:val="00963594"/>
    <w:rsid w:val="009B4809"/>
    <w:rsid w:val="00A52909"/>
    <w:rsid w:val="00A61A96"/>
    <w:rsid w:val="00AF08AC"/>
    <w:rsid w:val="00B25C55"/>
    <w:rsid w:val="00B67CCD"/>
    <w:rsid w:val="00CB2DC4"/>
    <w:rsid w:val="00D677E7"/>
    <w:rsid w:val="00D9357A"/>
    <w:rsid w:val="00D93E20"/>
    <w:rsid w:val="00D96BE4"/>
    <w:rsid w:val="00DA06E2"/>
    <w:rsid w:val="00E74277"/>
    <w:rsid w:val="00F253D1"/>
    <w:rsid w:val="00F57640"/>
    <w:rsid w:val="00FA74B7"/>
    <w:rsid w:val="00FB3E70"/>
    <w:rsid w:val="0177773A"/>
    <w:rsid w:val="05721D33"/>
    <w:rsid w:val="07BD6970"/>
    <w:rsid w:val="0A31695B"/>
    <w:rsid w:val="0B7D329B"/>
    <w:rsid w:val="0DB36B49"/>
    <w:rsid w:val="13937D02"/>
    <w:rsid w:val="14D31D75"/>
    <w:rsid w:val="150261DD"/>
    <w:rsid w:val="166A4CD5"/>
    <w:rsid w:val="1E895CA0"/>
    <w:rsid w:val="22A1512A"/>
    <w:rsid w:val="27271C40"/>
    <w:rsid w:val="2738327D"/>
    <w:rsid w:val="2795316B"/>
    <w:rsid w:val="2AA83A96"/>
    <w:rsid w:val="2DC674CB"/>
    <w:rsid w:val="2E572BD5"/>
    <w:rsid w:val="2E7362D0"/>
    <w:rsid w:val="2FB15534"/>
    <w:rsid w:val="31E95189"/>
    <w:rsid w:val="348918FB"/>
    <w:rsid w:val="363410BA"/>
    <w:rsid w:val="3C0A70A8"/>
    <w:rsid w:val="3D1A33C1"/>
    <w:rsid w:val="3FFB2B6F"/>
    <w:rsid w:val="44214EF2"/>
    <w:rsid w:val="468B0C18"/>
    <w:rsid w:val="473C5B05"/>
    <w:rsid w:val="47EB6D5C"/>
    <w:rsid w:val="4E224720"/>
    <w:rsid w:val="4E952C42"/>
    <w:rsid w:val="4FF44FFC"/>
    <w:rsid w:val="58B65086"/>
    <w:rsid w:val="5E665BDC"/>
    <w:rsid w:val="652D032A"/>
    <w:rsid w:val="659E74DB"/>
    <w:rsid w:val="67A713D6"/>
    <w:rsid w:val="6A7451CD"/>
    <w:rsid w:val="6D62718C"/>
    <w:rsid w:val="6E4D7B19"/>
    <w:rsid w:val="6F962E52"/>
    <w:rsid w:val="715B12CB"/>
    <w:rsid w:val="73791E28"/>
    <w:rsid w:val="7B7D5093"/>
    <w:rsid w:val="7F45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paragraph" w:customStyle="1" w:styleId="11">
    <w:name w:val="列出段落1"/>
    <w:basedOn w:val="1"/>
    <w:qFormat/>
    <w:uiPriority w:val="34"/>
    <w:pPr>
      <w:ind w:firstLine="420" w:firstLineChars="200"/>
    </w:pPr>
    <w:rPr>
      <w:rFonts w:ascii="Calibri" w:hAnsi="Calibri" w:eastAsia="宋体" w:cs="Times New Roman"/>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4FACD-DEB3-448C-86B7-DEE7F7B99A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2807</Words>
  <Characters>3076</Characters>
  <Lines>20</Lines>
  <Paragraphs>5</Paragraphs>
  <TotalTime>7</TotalTime>
  <ScaleCrop>false</ScaleCrop>
  <LinksUpToDate>false</LinksUpToDate>
  <CharactersWithSpaces>3175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2023-03-08T00:53:00Z</dcterms:created>
  <dc:creator>AutoBVT</dc:creator>
  <cp:lastModifiedBy>ztb</cp:lastModifiedBy>
  <cp:lastPrinted>2023-03-20T01:51:00Z</cp:lastPrinted>
  <dcterms:modified xsi:type="dcterms:W3CDTF">2023-03-20T02:46:21Z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B85EE490275242DA988A35DDD0D773E5</vt:lpwstr>
  </property>
</Properties>
</file>