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大庆市第五医院胶体金免疫层析分析仪配套试剂采购项目招标公告</w:t>
      </w:r>
    </w:p>
    <w:p>
      <w:pPr>
        <w:widowControl/>
        <w:spacing w:line="480" w:lineRule="exact"/>
        <w:jc w:val="left"/>
        <w:rPr>
          <w:rFonts w:asciiTheme="minorEastAsia" w:hAnsiTheme="minorEastAsia" w:eastAsiaTheme="minorEastAsia"/>
          <w:b/>
          <w:bCs/>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2023015</w:t>
      </w:r>
      <w:r>
        <w:rPr>
          <w:rFonts w:hint="eastAsia" w:cs="宋体" w:asciiTheme="minorEastAsia" w:hAnsiTheme="minorEastAsia" w:eastAsiaTheme="minorEastAsia"/>
          <w:bCs/>
          <w:kern w:val="0"/>
          <w:sz w:val="24"/>
        </w:rPr>
        <w:t xml:space="preserve">  </w:t>
      </w:r>
    </w:p>
    <w:p>
      <w:pPr>
        <w:widowControl/>
        <w:spacing w:line="480" w:lineRule="exact"/>
        <w:jc w:val="left"/>
        <w:rPr>
          <w:rFonts w:asciiTheme="minorEastAsia" w:hAnsiTheme="minorEastAsia" w:eastAsiaTheme="minorEastAsia"/>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大庆市第五医院胶体金免疫层析分析仪配套试剂</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p>
      <w:pPr>
        <w:pStyle w:val="6"/>
        <w:spacing w:before="0" w:beforeAutospacing="0" w:after="0" w:afterAutospacing="0" w:line="480" w:lineRule="exact"/>
        <w:ind w:firstLine="480" w:firstLineChars="200"/>
        <w:rPr>
          <w:rFonts w:asciiTheme="minorEastAsia" w:hAnsiTheme="minorEastAsia" w:eastAsiaTheme="minorEastAsia"/>
        </w:rPr>
      </w:pPr>
      <w:r>
        <w:rPr>
          <w:rFonts w:hint="eastAsia" w:asciiTheme="minorEastAsia" w:hAnsiTheme="minorEastAsia" w:eastAsia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21</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24</w:t>
      </w:r>
      <w:r>
        <w:rPr>
          <w:rFonts w:hint="eastAsia" w:asciiTheme="minorEastAsia" w:hAnsiTheme="minorEastAsia" w:eastAsiaTheme="minorEastAsia"/>
          <w:bCs/>
        </w:rPr>
        <w:t>日止</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六、供应商须知</w:t>
      </w:r>
    </w:p>
    <w:p>
      <w:pPr>
        <w:pStyle w:val="6"/>
        <w:snapToGrid w:val="0"/>
        <w:spacing w:before="0" w:beforeAutospacing="0" w:after="0" w:afterAutospacing="0" w:line="360" w:lineRule="exact"/>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napToGrid w:val="0"/>
        <w:spacing w:before="0" w:beforeAutospacing="0" w:after="0" w:afterAutospacing="0" w:line="360" w:lineRule="exact"/>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napToGrid w:val="0"/>
        <w:spacing w:before="0" w:beforeAutospacing="0" w:after="0" w:afterAutospacing="0" w:line="360" w:lineRule="exact"/>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napToGrid w:val="0"/>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napToGrid w:val="0"/>
        <w:spacing w:line="360" w:lineRule="exact"/>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40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4</w:t>
      </w:r>
      <w:r>
        <w:rPr>
          <w:rFonts w:hint="eastAsia" w:asciiTheme="minorEastAsia" w:hAnsiTheme="minorEastAsia" w:eastAsiaTheme="minorEastAsia"/>
        </w:rPr>
        <w:t>月</w:t>
      </w:r>
      <w:r>
        <w:rPr>
          <w:rFonts w:hint="eastAsia" w:asciiTheme="minorEastAsia" w:hAnsiTheme="minorEastAsia" w:eastAsiaTheme="minorEastAsia"/>
          <w:lang w:val="en-US" w:eastAsia="zh-CN"/>
        </w:rPr>
        <w:t>24</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持投标产品到科室进行试用，能够正常使用后填写《“胶体金免疫层析分析仪配套试剂”试用确认单》，持《“胶体金免疫层析分析仪配套试剂”试用确认单》报名（《“胶体金免疫层析分析仪配套试剂”试用确认单》见附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2093"/>
        <w:gridCol w:w="567"/>
        <w:gridCol w:w="685"/>
        <w:gridCol w:w="1016"/>
        <w:gridCol w:w="651"/>
        <w:gridCol w:w="620"/>
        <w:gridCol w:w="846"/>
        <w:gridCol w:w="790"/>
        <w:gridCol w:w="529"/>
        <w:gridCol w:w="5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209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567"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68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101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651" w:type="dxa"/>
            <w:vAlign w:val="center"/>
          </w:tcPr>
          <w:p>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620"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90"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529"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529"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1301"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1</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心肌肌钙蛋白I/肌红蛋白/肌酸激酶同工酶测定试剂盒(胶体金免疫层析法)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rFonts w:ascii="宋体" w:hAnsi="宋体" w:cs="宋体"/>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90.00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restart"/>
            <w:vAlign w:val="center"/>
          </w:tcPr>
          <w:p>
            <w:pPr>
              <w:widowControl/>
              <w:jc w:val="center"/>
              <w:rPr>
                <w:rFonts w:ascii="宋体" w:hAnsi="宋体" w:cs="宋体"/>
                <w:kern w:val="0"/>
                <w:szCs w:val="21"/>
              </w:rPr>
            </w:pPr>
            <w:r>
              <w:rPr>
                <w:rFonts w:hint="eastAsia" w:ascii="宋体" w:hAnsi="宋体" w:cs="宋体"/>
                <w:bCs/>
                <w:sz w:val="18"/>
                <w:szCs w:val="18"/>
              </w:rPr>
              <w:t>能够与北京乐普医疗科技有限责任公司所生产的胶体金免疫层析分析仪配套使用。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2</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N端脑钠肽前体测定试剂盒(胶体金免疫层析法)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rFonts w:ascii="宋体" w:hAnsi="宋体" w:cs="宋体"/>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95.00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3</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全程C反应蛋白测定试剂盒(胶体金免疫层析法)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rFonts w:ascii="宋体" w:hAnsi="宋体" w:cs="宋体"/>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9.00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4</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D-二聚体测定试剂盒(胶体金免疫层析法)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23.00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5</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肌钙蛋白I/心脏型脂肪酸结合蛋白二合一(cTnI/h-FABP) 检测卡(胶体金免疫层析法)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55.00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6</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心脏型脂肪酸结合蛋白(h-FABP) 检测卡</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47.00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7</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心肌肌钙蛋白I检测卡(胶体金免疫层析法)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45.00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8</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降钙素原测定试剂盒(胶体金免疫层析法)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40.00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32" w:type="dxa"/>
            <w:shd w:val="clear" w:color="auto" w:fill="auto"/>
            <w:vAlign w:val="center"/>
          </w:tcPr>
          <w:p>
            <w:pPr>
              <w:jc w:val="center"/>
              <w:rPr>
                <w:rFonts w:ascii="宋体" w:hAnsi="宋体" w:cs="宋体"/>
                <w:sz w:val="18"/>
                <w:szCs w:val="18"/>
              </w:rPr>
            </w:pPr>
            <w:r>
              <w:rPr>
                <w:rFonts w:hint="eastAsia" w:ascii="宋体" w:hAnsi="宋体"/>
                <w:sz w:val="18"/>
                <w:szCs w:val="18"/>
              </w:rPr>
              <w:t>9</w:t>
            </w:r>
          </w:p>
        </w:tc>
        <w:tc>
          <w:tcPr>
            <w:tcW w:w="2093" w:type="dxa"/>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髓过氧化物酶(胶体金免疫层析法)</w:t>
            </w:r>
          </w:p>
        </w:tc>
        <w:tc>
          <w:tcPr>
            <w:tcW w:w="567" w:type="dxa"/>
            <w:vAlign w:val="center"/>
          </w:tcPr>
          <w:p>
            <w:pPr>
              <w:jc w:val="center"/>
              <w:rPr>
                <w:bCs/>
                <w:sz w:val="18"/>
                <w:szCs w:val="18"/>
              </w:rPr>
            </w:pPr>
          </w:p>
        </w:tc>
        <w:tc>
          <w:tcPr>
            <w:tcW w:w="685" w:type="dxa"/>
            <w:shd w:val="clear" w:color="auto" w:fill="auto"/>
            <w:vAlign w:val="center"/>
          </w:tcPr>
          <w:p>
            <w:pPr>
              <w:jc w:val="center"/>
              <w:rPr>
                <w:rFonts w:ascii="宋体" w:hAnsi="宋体" w:cs="宋体"/>
                <w:bCs/>
                <w:sz w:val="18"/>
                <w:szCs w:val="18"/>
              </w:rPr>
            </w:pPr>
          </w:p>
        </w:tc>
        <w:tc>
          <w:tcPr>
            <w:tcW w:w="1016" w:type="dxa"/>
            <w:shd w:val="clear" w:color="auto" w:fill="auto"/>
            <w:vAlign w:val="center"/>
          </w:tcPr>
          <w:p>
            <w:pPr>
              <w:jc w:val="center"/>
              <w:rPr>
                <w:rFonts w:ascii="宋体" w:hAnsi="宋体" w:cs="宋体"/>
                <w:sz w:val="18"/>
                <w:szCs w:val="18"/>
              </w:rPr>
            </w:pPr>
            <w:r>
              <w:rPr>
                <w:rFonts w:hint="eastAsia" w:ascii="宋体" w:hAnsi="宋体"/>
                <w:sz w:val="18"/>
                <w:szCs w:val="18"/>
              </w:rPr>
              <w:t>人份</w:t>
            </w:r>
          </w:p>
        </w:tc>
        <w:tc>
          <w:tcPr>
            <w:tcW w:w="651" w:type="dxa"/>
            <w:vAlign w:val="center"/>
          </w:tcPr>
          <w:p>
            <w:pPr>
              <w:jc w:val="center"/>
              <w:rPr>
                <w:bCs/>
                <w:sz w:val="18"/>
                <w:szCs w:val="18"/>
              </w:rPr>
            </w:pPr>
          </w:p>
        </w:tc>
        <w:tc>
          <w:tcPr>
            <w:tcW w:w="620" w:type="dxa"/>
          </w:tcPr>
          <w:p>
            <w:pPr>
              <w:widowControl/>
              <w:jc w:val="center"/>
              <w:rPr>
                <w:rFonts w:ascii="宋体" w:hAnsi="宋体" w:cs="宋体"/>
                <w:kern w:val="0"/>
                <w:sz w:val="18"/>
                <w:szCs w:val="18"/>
              </w:rPr>
            </w:pPr>
          </w:p>
        </w:tc>
        <w:tc>
          <w:tcPr>
            <w:tcW w:w="846" w:type="dxa"/>
            <w:vAlign w:val="center"/>
          </w:tcPr>
          <w:p>
            <w:pPr>
              <w:widowControl/>
              <w:jc w:val="center"/>
              <w:textAlignment w:val="center"/>
              <w:rPr>
                <w:rFonts w:ascii="宋体" w:hAnsi="宋体" w:cs="宋体"/>
                <w:bCs/>
                <w:kern w:val="0"/>
                <w:sz w:val="18"/>
                <w:szCs w:val="18"/>
              </w:rPr>
            </w:pPr>
            <w:r>
              <w:rPr>
                <w:rFonts w:hint="eastAsia" w:ascii="宋体" w:hAnsi="宋体" w:cs="宋体"/>
                <w:bCs/>
                <w:kern w:val="0"/>
                <w:sz w:val="18"/>
                <w:szCs w:val="18"/>
              </w:rPr>
              <w:t>105.00</w:t>
            </w:r>
          </w:p>
        </w:tc>
        <w:tc>
          <w:tcPr>
            <w:tcW w:w="790"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529" w:type="dxa"/>
          </w:tcPr>
          <w:p>
            <w:pPr>
              <w:widowControl/>
              <w:jc w:val="center"/>
              <w:rPr>
                <w:rFonts w:ascii="宋体" w:hAnsi="宋体" w:cs="宋体"/>
                <w:kern w:val="0"/>
                <w:szCs w:val="21"/>
              </w:rPr>
            </w:pPr>
          </w:p>
        </w:tc>
        <w:tc>
          <w:tcPr>
            <w:tcW w:w="1301" w:type="dxa"/>
            <w:vMerge w:val="continue"/>
          </w:tcPr>
          <w:p>
            <w:pPr>
              <w:widowControl/>
              <w:jc w:val="center"/>
              <w:rPr>
                <w:rFonts w:ascii="宋体" w:hAnsi="宋体" w:cs="宋体"/>
                <w:kern w:val="0"/>
                <w:szCs w:val="21"/>
              </w:rPr>
            </w:pPr>
          </w:p>
        </w:tc>
      </w:tr>
    </w:tbl>
    <w:p>
      <w:pPr>
        <w:pStyle w:val="6"/>
        <w:spacing w:before="0" w:beforeAutospacing="0" w:after="0" w:afterAutospacing="0" w:line="56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25</w:t>
      </w:r>
      <w:bookmarkStart w:id="0" w:name="_GoBack"/>
      <w:bookmarkEnd w:id="0"/>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4"/>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4"/>
        <w:spacing w:beforeAutospacing="0" w:afterAutospacing="0" w:line="450" w:lineRule="atLeast"/>
      </w:pPr>
      <w:r>
        <w:rPr>
          <w:rFonts w:hint="eastAsia"/>
        </w:rPr>
        <w:t>2、能提供最合理的投标报价。</w:t>
      </w:r>
    </w:p>
    <w:p>
      <w:pPr>
        <w:pStyle w:val="14"/>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4"/>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4"/>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4"/>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4"/>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十六、接到中标通知后，三日内到医院物资供应站签订合同。</w:t>
      </w: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40" w:lineRule="exact"/>
        <w:rPr>
          <w:rFonts w:asciiTheme="minorEastAsia" w:hAnsiTheme="minorEastAsia" w:eastAsiaTheme="minorEastAsia"/>
          <w:b/>
          <w:sz w:val="36"/>
          <w:szCs w:val="36"/>
        </w:rPr>
      </w:pPr>
      <w:r>
        <w:rPr>
          <w:rFonts w:hint="eastAsia" w:asciiTheme="minorEastAsia" w:hAnsiTheme="minorEastAsia" w:eastAsiaTheme="minorEastAsia"/>
          <w:b/>
          <w:sz w:val="36"/>
          <w:szCs w:val="36"/>
        </w:rPr>
        <w:t>附件：</w:t>
      </w:r>
    </w:p>
    <w:p>
      <w:pPr>
        <w:pStyle w:val="6"/>
        <w:spacing w:before="0" w:beforeAutospacing="0" w:after="0" w:afterAutospacing="0" w:line="440" w:lineRule="exact"/>
        <w:rPr>
          <w:rFonts w:asciiTheme="minorEastAsia" w:hAnsiTheme="minorEastAsia" w:eastAsiaTheme="minorEastAsia"/>
          <w:b/>
        </w:rPr>
      </w:pPr>
    </w:p>
    <w:p>
      <w:pPr>
        <w:spacing w:afterLines="150"/>
        <w:jc w:val="center"/>
        <w:rPr>
          <w:b/>
          <w:sz w:val="36"/>
          <w:szCs w:val="36"/>
        </w:rPr>
      </w:pPr>
      <w:r>
        <w:rPr>
          <w:rFonts w:hint="eastAsia"/>
          <w:b/>
          <w:sz w:val="36"/>
          <w:szCs w:val="36"/>
        </w:rPr>
        <w:t>“</w:t>
      </w:r>
      <w:r>
        <w:rPr>
          <w:rFonts w:hint="eastAsia" w:cs="宋体" w:asciiTheme="minorEastAsia" w:hAnsiTheme="minorEastAsia" w:eastAsiaTheme="minorEastAsia"/>
          <w:b/>
          <w:bCs/>
          <w:kern w:val="0"/>
          <w:sz w:val="36"/>
          <w:szCs w:val="36"/>
        </w:rPr>
        <w:t>胶体金免疫层析分析仪配套试剂</w:t>
      </w:r>
      <w:r>
        <w:rPr>
          <w:rFonts w:hint="eastAsia" w:cs="宋体" w:asciiTheme="minorEastAsia" w:hAnsiTheme="minorEastAsia"/>
          <w:b/>
          <w:bCs/>
          <w:kern w:val="0"/>
          <w:sz w:val="36"/>
          <w:szCs w:val="36"/>
        </w:rPr>
        <w:t>”</w:t>
      </w:r>
      <w:r>
        <w:rPr>
          <w:rFonts w:hint="eastAsia"/>
          <w:b/>
          <w:sz w:val="36"/>
          <w:szCs w:val="36"/>
        </w:rPr>
        <w:t>试用确认单</w:t>
      </w:r>
    </w:p>
    <w:tbl>
      <w:tblPr>
        <w:tblStyle w:val="8"/>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2231"/>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4849" w:type="dxa"/>
            <w:gridSpan w:val="2"/>
            <w:vAlign w:val="center"/>
          </w:tcPr>
          <w:p>
            <w:pPr>
              <w:jc w:val="center"/>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投 标 公 司 名 称</w:t>
            </w:r>
          </w:p>
        </w:tc>
        <w:tc>
          <w:tcPr>
            <w:tcW w:w="3439" w:type="dxa"/>
            <w:vAlign w:val="center"/>
          </w:tcPr>
          <w:p>
            <w:pPr>
              <w:jc w:val="center"/>
              <w:rPr>
                <w:rFonts w:asciiTheme="minorHAnsi" w:hAnsiTheme="minorHAnsi" w:eastAsiaTheme="minorEastAsia"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618" w:type="dxa"/>
            <w:vMerge w:val="restart"/>
            <w:vAlign w:val="center"/>
          </w:tcPr>
          <w:p>
            <w:pPr>
              <w:jc w:val="center"/>
              <w:rPr>
                <w:rFonts w:asciiTheme="minorHAnsi" w:hAnsiTheme="minorHAnsi" w:eastAsiaTheme="minorEastAsia" w:cstheme="minorBidi"/>
                <w:sz w:val="28"/>
                <w:szCs w:val="28"/>
              </w:rPr>
            </w:pPr>
            <w:r>
              <w:rPr>
                <w:rFonts w:hint="eastAsia" w:cs="宋体" w:asciiTheme="minorEastAsia" w:hAnsiTheme="minorEastAsia" w:eastAsiaTheme="minorEastAsia"/>
                <w:bCs/>
                <w:kern w:val="0"/>
                <w:sz w:val="28"/>
                <w:szCs w:val="28"/>
              </w:rPr>
              <w:t>胶体金免疫层析分析仪配套试剂参数</w:t>
            </w:r>
          </w:p>
        </w:tc>
        <w:tc>
          <w:tcPr>
            <w:tcW w:w="2231" w:type="dxa"/>
            <w:vAlign w:val="center"/>
          </w:tcPr>
          <w:p>
            <w:pPr>
              <w:jc w:val="center"/>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生 产 厂 家</w:t>
            </w:r>
          </w:p>
        </w:tc>
        <w:tc>
          <w:tcPr>
            <w:tcW w:w="3439" w:type="dxa"/>
            <w:vAlign w:val="center"/>
          </w:tcPr>
          <w:p>
            <w:pPr>
              <w:jc w:val="center"/>
              <w:rPr>
                <w:rFonts w:asciiTheme="minorHAnsi" w:hAnsiTheme="minorHAnsi" w:eastAsiaTheme="minorEastAsia"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618" w:type="dxa"/>
            <w:vMerge w:val="continue"/>
            <w:vAlign w:val="center"/>
          </w:tcPr>
          <w:p>
            <w:pPr>
              <w:jc w:val="center"/>
              <w:rPr>
                <w:rFonts w:asciiTheme="minorHAnsi" w:hAnsiTheme="minorHAnsi" w:eastAsiaTheme="minorEastAsia" w:cstheme="minorBidi"/>
                <w:sz w:val="28"/>
                <w:szCs w:val="28"/>
              </w:rPr>
            </w:pPr>
          </w:p>
        </w:tc>
        <w:tc>
          <w:tcPr>
            <w:tcW w:w="2231" w:type="dxa"/>
            <w:vAlign w:val="center"/>
          </w:tcPr>
          <w:p>
            <w:pPr>
              <w:jc w:val="center"/>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规 格 型 号</w:t>
            </w:r>
          </w:p>
        </w:tc>
        <w:tc>
          <w:tcPr>
            <w:tcW w:w="3439" w:type="dxa"/>
            <w:vAlign w:val="center"/>
          </w:tcPr>
          <w:p>
            <w:pPr>
              <w:jc w:val="center"/>
              <w:rPr>
                <w:rFonts w:asciiTheme="minorHAnsi" w:hAnsiTheme="minorHAnsi" w:eastAsiaTheme="minorEastAsia"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5" w:hRule="atLeast"/>
          <w:jc w:val="center"/>
        </w:trPr>
        <w:tc>
          <w:tcPr>
            <w:tcW w:w="2618" w:type="dxa"/>
            <w:vAlign w:val="center"/>
          </w:tcPr>
          <w:p>
            <w:pPr>
              <w:jc w:val="center"/>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经试用该公司提供的</w:t>
            </w:r>
            <w:r>
              <w:rPr>
                <w:rFonts w:hint="eastAsia" w:cs="宋体" w:asciiTheme="minorEastAsia" w:hAnsiTheme="minorEastAsia" w:eastAsiaTheme="minorEastAsia"/>
                <w:bCs/>
                <w:kern w:val="0"/>
                <w:sz w:val="28"/>
                <w:szCs w:val="28"/>
              </w:rPr>
              <w:t>胶体金免疫层析分析仪配套试剂能与</w:t>
            </w:r>
            <w:r>
              <w:rPr>
                <w:rFonts w:hint="eastAsia" w:asciiTheme="minorHAnsi" w:hAnsiTheme="minorHAnsi" w:eastAsiaTheme="minorEastAsia" w:cstheme="minorBidi"/>
                <w:sz w:val="28"/>
                <w:szCs w:val="28"/>
              </w:rPr>
              <w:t>我院北京乐普医疗科技有限责任公司所生产的胶体金免疫层析分析仪配套使用</w:t>
            </w:r>
          </w:p>
        </w:tc>
        <w:tc>
          <w:tcPr>
            <w:tcW w:w="5670" w:type="dxa"/>
            <w:gridSpan w:val="2"/>
            <w:vAlign w:val="center"/>
          </w:tcPr>
          <w:p>
            <w:pPr>
              <w:snapToGrid w:val="0"/>
              <w:spacing w:beforeLines="5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心内科：</w:t>
            </w: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jc w:val="left"/>
              <w:rPr>
                <w:rFonts w:asciiTheme="minorHAnsi" w:hAnsiTheme="minorHAnsi" w:eastAsiaTheme="minorEastAsia" w:cstheme="minorBidi"/>
                <w:sz w:val="28"/>
                <w:szCs w:val="28"/>
              </w:rPr>
            </w:pPr>
          </w:p>
          <w:p>
            <w:pPr>
              <w:snapToGrid w:val="0"/>
              <w:spacing w:afterLines="100"/>
              <w:jc w:val="left"/>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 xml:space="preserve">                      年     月     日</w:t>
            </w:r>
          </w:p>
        </w:tc>
      </w:tr>
    </w:tbl>
    <w:p>
      <w:pPr>
        <w:pStyle w:val="6"/>
        <w:spacing w:before="0" w:beforeAutospacing="0" w:after="0" w:afterAutospacing="0" w:line="450" w:lineRule="atLeast"/>
        <w:rPr>
          <w:rFonts w:asciiTheme="minorEastAsia" w:hAnsiTheme="minorEastAsia" w:eastAsiaTheme="minorEastAsia"/>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auto"/>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0CD1"/>
    <w:rsid w:val="00023C5B"/>
    <w:rsid w:val="00023F96"/>
    <w:rsid w:val="000258DB"/>
    <w:rsid w:val="000356E6"/>
    <w:rsid w:val="00041E7C"/>
    <w:rsid w:val="00046E9F"/>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80F82"/>
    <w:rsid w:val="001910E6"/>
    <w:rsid w:val="0019459E"/>
    <w:rsid w:val="00194FCF"/>
    <w:rsid w:val="00195E43"/>
    <w:rsid w:val="001B4F37"/>
    <w:rsid w:val="001C274C"/>
    <w:rsid w:val="001C390B"/>
    <w:rsid w:val="001C6233"/>
    <w:rsid w:val="001E7F7D"/>
    <w:rsid w:val="001F09E0"/>
    <w:rsid w:val="001F47D4"/>
    <w:rsid w:val="002349BD"/>
    <w:rsid w:val="00254C81"/>
    <w:rsid w:val="00256287"/>
    <w:rsid w:val="00270188"/>
    <w:rsid w:val="002809C8"/>
    <w:rsid w:val="002877B9"/>
    <w:rsid w:val="002B06B0"/>
    <w:rsid w:val="002C03B5"/>
    <w:rsid w:val="002C31AD"/>
    <w:rsid w:val="002C734C"/>
    <w:rsid w:val="002D257F"/>
    <w:rsid w:val="002D4ABD"/>
    <w:rsid w:val="002E1A84"/>
    <w:rsid w:val="002F5665"/>
    <w:rsid w:val="003000E8"/>
    <w:rsid w:val="003054A4"/>
    <w:rsid w:val="0031531E"/>
    <w:rsid w:val="00315625"/>
    <w:rsid w:val="00331251"/>
    <w:rsid w:val="00352358"/>
    <w:rsid w:val="00364E23"/>
    <w:rsid w:val="00373546"/>
    <w:rsid w:val="003805B7"/>
    <w:rsid w:val="00387F92"/>
    <w:rsid w:val="0039516A"/>
    <w:rsid w:val="003A11AF"/>
    <w:rsid w:val="003A3633"/>
    <w:rsid w:val="003A4B05"/>
    <w:rsid w:val="003B3D13"/>
    <w:rsid w:val="003B40BD"/>
    <w:rsid w:val="003B61E9"/>
    <w:rsid w:val="003C04A3"/>
    <w:rsid w:val="003C04EB"/>
    <w:rsid w:val="00407DC5"/>
    <w:rsid w:val="004156E3"/>
    <w:rsid w:val="00424576"/>
    <w:rsid w:val="00424D88"/>
    <w:rsid w:val="00440A7B"/>
    <w:rsid w:val="00461CBD"/>
    <w:rsid w:val="00484639"/>
    <w:rsid w:val="004B24AD"/>
    <w:rsid w:val="004B2A6D"/>
    <w:rsid w:val="004B6026"/>
    <w:rsid w:val="004C24B3"/>
    <w:rsid w:val="004D1F56"/>
    <w:rsid w:val="004E3565"/>
    <w:rsid w:val="004E3E02"/>
    <w:rsid w:val="004E4C21"/>
    <w:rsid w:val="004F2BB8"/>
    <w:rsid w:val="004F7AD9"/>
    <w:rsid w:val="004F7B56"/>
    <w:rsid w:val="00516C9D"/>
    <w:rsid w:val="005214BA"/>
    <w:rsid w:val="00524D1A"/>
    <w:rsid w:val="0055666D"/>
    <w:rsid w:val="0056140E"/>
    <w:rsid w:val="0056594A"/>
    <w:rsid w:val="00574749"/>
    <w:rsid w:val="005831AF"/>
    <w:rsid w:val="0058425B"/>
    <w:rsid w:val="00597A83"/>
    <w:rsid w:val="005D54FB"/>
    <w:rsid w:val="00650FD5"/>
    <w:rsid w:val="00672C5D"/>
    <w:rsid w:val="00673277"/>
    <w:rsid w:val="006845BE"/>
    <w:rsid w:val="00692639"/>
    <w:rsid w:val="006A755D"/>
    <w:rsid w:val="006D4D06"/>
    <w:rsid w:val="006F6854"/>
    <w:rsid w:val="007004AB"/>
    <w:rsid w:val="007078F9"/>
    <w:rsid w:val="00732371"/>
    <w:rsid w:val="00746E5E"/>
    <w:rsid w:val="0078081E"/>
    <w:rsid w:val="007A1100"/>
    <w:rsid w:val="007A2E22"/>
    <w:rsid w:val="007B4DA3"/>
    <w:rsid w:val="007B51EA"/>
    <w:rsid w:val="007C38E3"/>
    <w:rsid w:val="007D6615"/>
    <w:rsid w:val="007E1215"/>
    <w:rsid w:val="007F5CAB"/>
    <w:rsid w:val="00815FEB"/>
    <w:rsid w:val="00817D65"/>
    <w:rsid w:val="0083028F"/>
    <w:rsid w:val="00837C23"/>
    <w:rsid w:val="00860910"/>
    <w:rsid w:val="0086320E"/>
    <w:rsid w:val="00867172"/>
    <w:rsid w:val="00882D4E"/>
    <w:rsid w:val="008A633C"/>
    <w:rsid w:val="008B6F3F"/>
    <w:rsid w:val="008C4D1A"/>
    <w:rsid w:val="008D0ED2"/>
    <w:rsid w:val="008F50B6"/>
    <w:rsid w:val="00901100"/>
    <w:rsid w:val="00910388"/>
    <w:rsid w:val="00921D55"/>
    <w:rsid w:val="00931E67"/>
    <w:rsid w:val="0094184E"/>
    <w:rsid w:val="00947B14"/>
    <w:rsid w:val="009746CE"/>
    <w:rsid w:val="00981F36"/>
    <w:rsid w:val="0098350D"/>
    <w:rsid w:val="0098774E"/>
    <w:rsid w:val="009944A4"/>
    <w:rsid w:val="009A2808"/>
    <w:rsid w:val="009B185C"/>
    <w:rsid w:val="009C1E54"/>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F2CAC"/>
    <w:rsid w:val="00B10387"/>
    <w:rsid w:val="00B117AA"/>
    <w:rsid w:val="00B137AF"/>
    <w:rsid w:val="00B228EF"/>
    <w:rsid w:val="00B234D8"/>
    <w:rsid w:val="00B311B7"/>
    <w:rsid w:val="00B31ADD"/>
    <w:rsid w:val="00B34120"/>
    <w:rsid w:val="00B3744B"/>
    <w:rsid w:val="00B3794C"/>
    <w:rsid w:val="00B546BA"/>
    <w:rsid w:val="00B65BCF"/>
    <w:rsid w:val="00B802B4"/>
    <w:rsid w:val="00B878D0"/>
    <w:rsid w:val="00B95F52"/>
    <w:rsid w:val="00B966EC"/>
    <w:rsid w:val="00BA0AF3"/>
    <w:rsid w:val="00BC2C93"/>
    <w:rsid w:val="00BE0BCA"/>
    <w:rsid w:val="00C07095"/>
    <w:rsid w:val="00C0789D"/>
    <w:rsid w:val="00C11CB4"/>
    <w:rsid w:val="00C16621"/>
    <w:rsid w:val="00C259CC"/>
    <w:rsid w:val="00C37BE2"/>
    <w:rsid w:val="00C41EBF"/>
    <w:rsid w:val="00C572E7"/>
    <w:rsid w:val="00C60288"/>
    <w:rsid w:val="00C611DD"/>
    <w:rsid w:val="00C61ED5"/>
    <w:rsid w:val="00C630C6"/>
    <w:rsid w:val="00C70CFB"/>
    <w:rsid w:val="00C71052"/>
    <w:rsid w:val="00C808A3"/>
    <w:rsid w:val="00C82A5F"/>
    <w:rsid w:val="00C85637"/>
    <w:rsid w:val="00C914DD"/>
    <w:rsid w:val="00C92061"/>
    <w:rsid w:val="00CA44DA"/>
    <w:rsid w:val="00CA4864"/>
    <w:rsid w:val="00CD1A32"/>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3248"/>
    <w:rsid w:val="00DB5979"/>
    <w:rsid w:val="00DD5212"/>
    <w:rsid w:val="00DE44B0"/>
    <w:rsid w:val="00DF0D19"/>
    <w:rsid w:val="00E0088A"/>
    <w:rsid w:val="00E04A4C"/>
    <w:rsid w:val="00E177A0"/>
    <w:rsid w:val="00E208A6"/>
    <w:rsid w:val="00E36E82"/>
    <w:rsid w:val="00E61210"/>
    <w:rsid w:val="00E64EB3"/>
    <w:rsid w:val="00E80620"/>
    <w:rsid w:val="00EA4BAB"/>
    <w:rsid w:val="00EB3DD5"/>
    <w:rsid w:val="00EC7C2B"/>
    <w:rsid w:val="00EE13F4"/>
    <w:rsid w:val="00EF2400"/>
    <w:rsid w:val="00EF2F60"/>
    <w:rsid w:val="00F11D3D"/>
    <w:rsid w:val="00F13A55"/>
    <w:rsid w:val="00F161E3"/>
    <w:rsid w:val="00F22CED"/>
    <w:rsid w:val="00F33634"/>
    <w:rsid w:val="00F37A6B"/>
    <w:rsid w:val="00F41255"/>
    <w:rsid w:val="00F52524"/>
    <w:rsid w:val="00F553A7"/>
    <w:rsid w:val="00F71A1B"/>
    <w:rsid w:val="00F7756C"/>
    <w:rsid w:val="00F77746"/>
    <w:rsid w:val="00F808D7"/>
    <w:rsid w:val="00F809E0"/>
    <w:rsid w:val="00F95738"/>
    <w:rsid w:val="00FC7F30"/>
    <w:rsid w:val="00FD1F65"/>
    <w:rsid w:val="00FE0C6E"/>
    <w:rsid w:val="00FE65CB"/>
    <w:rsid w:val="00FF2477"/>
    <w:rsid w:val="00FF7219"/>
    <w:rsid w:val="01923454"/>
    <w:rsid w:val="020D020A"/>
    <w:rsid w:val="03C5776D"/>
    <w:rsid w:val="04813ACB"/>
    <w:rsid w:val="04EC582C"/>
    <w:rsid w:val="05DA5A3E"/>
    <w:rsid w:val="074C5327"/>
    <w:rsid w:val="078D1BB1"/>
    <w:rsid w:val="08E6336B"/>
    <w:rsid w:val="094D3FED"/>
    <w:rsid w:val="09D81428"/>
    <w:rsid w:val="0A723425"/>
    <w:rsid w:val="0AB4190F"/>
    <w:rsid w:val="0B3D43EC"/>
    <w:rsid w:val="0C1E312B"/>
    <w:rsid w:val="0C692972"/>
    <w:rsid w:val="0D07564B"/>
    <w:rsid w:val="0D220DDB"/>
    <w:rsid w:val="0F0A1095"/>
    <w:rsid w:val="0F5B1DBC"/>
    <w:rsid w:val="10261C9C"/>
    <w:rsid w:val="116756CF"/>
    <w:rsid w:val="13595FE6"/>
    <w:rsid w:val="14707839"/>
    <w:rsid w:val="152751AF"/>
    <w:rsid w:val="19D35DC9"/>
    <w:rsid w:val="1A52404B"/>
    <w:rsid w:val="1A9E024A"/>
    <w:rsid w:val="1ACA29D1"/>
    <w:rsid w:val="1F371190"/>
    <w:rsid w:val="1FF54705"/>
    <w:rsid w:val="208F2472"/>
    <w:rsid w:val="21C625DA"/>
    <w:rsid w:val="23615460"/>
    <w:rsid w:val="23747613"/>
    <w:rsid w:val="244442CD"/>
    <w:rsid w:val="247B2597"/>
    <w:rsid w:val="24D02F41"/>
    <w:rsid w:val="24E00DDD"/>
    <w:rsid w:val="25504E0F"/>
    <w:rsid w:val="25DA6195"/>
    <w:rsid w:val="26281C07"/>
    <w:rsid w:val="29F47ABF"/>
    <w:rsid w:val="2B88597E"/>
    <w:rsid w:val="2BFB59F1"/>
    <w:rsid w:val="2C1F2B9A"/>
    <w:rsid w:val="2D7517EB"/>
    <w:rsid w:val="2E4A07B3"/>
    <w:rsid w:val="315370EC"/>
    <w:rsid w:val="316D0094"/>
    <w:rsid w:val="31A94C48"/>
    <w:rsid w:val="32321CD2"/>
    <w:rsid w:val="331C4B44"/>
    <w:rsid w:val="35057B65"/>
    <w:rsid w:val="3538296D"/>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95B2B8A"/>
    <w:rsid w:val="4A104B25"/>
    <w:rsid w:val="4B652FF4"/>
    <w:rsid w:val="4BD81567"/>
    <w:rsid w:val="4CE4330A"/>
    <w:rsid w:val="4DAD16F6"/>
    <w:rsid w:val="4EFB6494"/>
    <w:rsid w:val="4F3A4C55"/>
    <w:rsid w:val="50344926"/>
    <w:rsid w:val="52952C1E"/>
    <w:rsid w:val="52CF37E5"/>
    <w:rsid w:val="531D4093"/>
    <w:rsid w:val="53B060C3"/>
    <w:rsid w:val="54056B94"/>
    <w:rsid w:val="54341AC5"/>
    <w:rsid w:val="5467502C"/>
    <w:rsid w:val="547C14B4"/>
    <w:rsid w:val="54BF7AD6"/>
    <w:rsid w:val="54D547F1"/>
    <w:rsid w:val="58502056"/>
    <w:rsid w:val="5A3F1405"/>
    <w:rsid w:val="5D8553CC"/>
    <w:rsid w:val="5D8B6232"/>
    <w:rsid w:val="5E2E66F1"/>
    <w:rsid w:val="5E831AB7"/>
    <w:rsid w:val="5F3C4638"/>
    <w:rsid w:val="5FAC07FE"/>
    <w:rsid w:val="5FE61DA6"/>
    <w:rsid w:val="60123788"/>
    <w:rsid w:val="60192C7D"/>
    <w:rsid w:val="602E133A"/>
    <w:rsid w:val="61FE6238"/>
    <w:rsid w:val="622D62B6"/>
    <w:rsid w:val="62601902"/>
    <w:rsid w:val="628570D2"/>
    <w:rsid w:val="62922E73"/>
    <w:rsid w:val="637E0BE3"/>
    <w:rsid w:val="64CF1C0E"/>
    <w:rsid w:val="669B5141"/>
    <w:rsid w:val="66CD6CBE"/>
    <w:rsid w:val="66F219EB"/>
    <w:rsid w:val="679643D0"/>
    <w:rsid w:val="67B646CE"/>
    <w:rsid w:val="68CD380D"/>
    <w:rsid w:val="695A54BE"/>
    <w:rsid w:val="699904FE"/>
    <w:rsid w:val="6AC01C73"/>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40A1BD8"/>
    <w:rsid w:val="74D6475B"/>
    <w:rsid w:val="75552541"/>
    <w:rsid w:val="76C30BB1"/>
    <w:rsid w:val="77197F9C"/>
    <w:rsid w:val="772F034E"/>
    <w:rsid w:val="77951FBF"/>
    <w:rsid w:val="78012BF2"/>
    <w:rsid w:val="7A0221CB"/>
    <w:rsid w:val="7A834C72"/>
    <w:rsid w:val="7AF25F69"/>
    <w:rsid w:val="7C764383"/>
    <w:rsid w:val="7C83138E"/>
    <w:rsid w:val="7CD3245C"/>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iPriority w:val="0"/>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0"/>
    <w:rPr>
      <w:sz w:val="18"/>
      <w:szCs w:val="18"/>
    </w:rPr>
  </w:style>
  <w:style w:type="character" w:customStyle="1" w:styleId="13">
    <w:name w:val="批注框文本 Char"/>
    <w:basedOn w:val="9"/>
    <w:link w:val="3"/>
    <w:semiHidden/>
    <w:qFormat/>
    <w:uiPriority w:val="99"/>
    <w:rPr>
      <w:kern w:val="2"/>
      <w:sz w:val="18"/>
      <w:szCs w:val="18"/>
    </w:rPr>
  </w:style>
  <w:style w:type="paragraph" w:customStyle="1" w:styleId="14">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5">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1782F-8241-4294-ADD9-253EAFBA7BF1}">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6</Pages>
  <Words>441</Words>
  <Characters>2515</Characters>
  <Lines>20</Lines>
  <Paragraphs>5</Paragraphs>
  <TotalTime>103</TotalTime>
  <ScaleCrop>false</ScaleCrop>
  <LinksUpToDate>false</LinksUpToDate>
  <CharactersWithSpaces>2951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2023-04-06T05:50:00Z</cp:lastPrinted>
  <dcterms:modified xsi:type="dcterms:W3CDTF">2023-04-20T08:22:46Z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